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02F3" w14:textId="77777777" w:rsidR="002047FD" w:rsidRDefault="00644068" w:rsidP="00D57528">
      <w:r w:rsidRPr="00D57528">
        <w:rPr>
          <w:noProof/>
        </w:rPr>
        <mc:AlternateContent>
          <mc:Choice Requires="wps">
            <w:drawing>
              <wp:anchor distT="0" distB="0" distL="114300" distR="114300" simplePos="0" relativeHeight="251659264" behindDoc="0" locked="0" layoutInCell="1" allowOverlap="1" wp14:anchorId="011A0A11" wp14:editId="5F00CE78">
                <wp:simplePos x="0" y="0"/>
                <wp:positionH relativeFrom="margin">
                  <wp:posOffset>281940</wp:posOffset>
                </wp:positionH>
                <wp:positionV relativeFrom="paragraph">
                  <wp:posOffset>-133350</wp:posOffset>
                </wp:positionV>
                <wp:extent cx="74930" cy="643890"/>
                <wp:effectExtent l="1270" t="0" r="2540" b="254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930" cy="643890"/>
                        </a:xfrm>
                        <a:prstGeom prst="rect">
                          <a:avLst/>
                        </a:prstGeom>
                        <a:solidFill>
                          <a:srgbClr val="8B6C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A53E8" id="Rectangle 13" o:spid="_x0000_s1026" style="position:absolute;margin-left:22.2pt;margin-top:-10.5pt;width:5.9pt;height:50.7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" fillcolor="#8b6c7d" stroked="f">
                <w10:wrap anchorx="margin"/>
              </v:rect>
            </w:pict>
          </mc:Fallback>
        </mc:AlternateContent>
      </w:r>
    </w:p>
    <w:p w14:paraId="37C10B3B" w14:textId="6E2821C2" w:rsidR="003504A3" w:rsidRPr="00D57528" w:rsidRDefault="00FF5271" w:rsidP="00D57528">
      <w:pPr>
        <w:pStyle w:val="Titre1"/>
      </w:pPr>
      <w:r>
        <w:t>WEB</w:t>
      </w:r>
      <w:r w:rsidR="00156280" w:rsidRPr="00D57528">
        <w:t>C</w:t>
      </w:r>
      <w:r>
        <w:t>ONFERENCE</w:t>
      </w:r>
      <w:r w:rsidR="00E51D8C">
        <w:t xml:space="preserve"> - Mardi 8 mars 2022</w:t>
      </w:r>
    </w:p>
    <w:p w14:paraId="32B221A5" w14:textId="77777777" w:rsidR="00634027" w:rsidRPr="00634027" w:rsidRDefault="00634027" w:rsidP="00634027">
      <w:pPr>
        <w:pStyle w:val="Titre3"/>
        <w:ind w:left="360"/>
      </w:pPr>
      <w:r w:rsidRPr="00634027">
        <w:t>Handicap et formation :</w:t>
      </w:r>
      <w:r w:rsidRPr="00634027">
        <w:br/>
        <w:t xml:space="preserve"> évolutions législatives en faveur de l’accessibilité</w:t>
      </w:r>
    </w:p>
    <w:p w14:paraId="2888853E" w14:textId="77777777" w:rsidR="00634027" w:rsidRPr="00634027" w:rsidRDefault="00634027" w:rsidP="00634027">
      <w:pPr>
        <w:pStyle w:val="Titre4"/>
      </w:pPr>
      <w:r w:rsidRPr="00634027">
        <w:t>Animatrice</w:t>
      </w:r>
    </w:p>
    <w:p w14:paraId="0D6970CF" w14:textId="77777777" w:rsidR="00634027" w:rsidRPr="008453C7" w:rsidRDefault="00634027" w:rsidP="00E259A7">
      <w:pPr>
        <w:spacing w:before="0" w:after="0" w:line="240" w:lineRule="auto"/>
        <w:ind w:left="0"/>
        <w:rPr>
          <w:szCs w:val="22"/>
        </w:rPr>
      </w:pPr>
      <w:r w:rsidRPr="008453C7">
        <w:rPr>
          <w:b/>
          <w:bCs/>
          <w:szCs w:val="22"/>
        </w:rPr>
        <w:t>Sandrine VERON</w:t>
      </w:r>
    </w:p>
    <w:p w14:paraId="21195D5D" w14:textId="77777777" w:rsidR="00634027" w:rsidRPr="008453C7" w:rsidRDefault="00634027" w:rsidP="00E259A7">
      <w:pPr>
        <w:spacing w:before="0" w:after="0" w:line="240" w:lineRule="auto"/>
        <w:ind w:left="0"/>
        <w:rPr>
          <w:szCs w:val="22"/>
        </w:rPr>
      </w:pPr>
      <w:r w:rsidRPr="008453C7">
        <w:rPr>
          <w:szCs w:val="22"/>
        </w:rPr>
        <w:t>Chargée de mission Handicap,</w:t>
      </w:r>
    </w:p>
    <w:p w14:paraId="651F7A0C" w14:textId="2D942736" w:rsidR="00634027" w:rsidRPr="008453C7" w:rsidRDefault="00634027" w:rsidP="00E259A7">
      <w:pPr>
        <w:spacing w:before="0" w:after="0" w:line="240" w:lineRule="auto"/>
        <w:ind w:left="0"/>
        <w:rPr>
          <w:szCs w:val="22"/>
        </w:rPr>
      </w:pPr>
      <w:r w:rsidRPr="008453C7">
        <w:rPr>
          <w:szCs w:val="22"/>
        </w:rPr>
        <w:t>Via Compétences</w:t>
      </w:r>
    </w:p>
    <w:p w14:paraId="27B105C1" w14:textId="4D368D5C" w:rsidR="00634027" w:rsidRDefault="00634027" w:rsidP="00634027">
      <w:pPr>
        <w:ind w:left="0"/>
      </w:pPr>
    </w:p>
    <w:p w14:paraId="0E296545" w14:textId="77777777" w:rsidR="00634027" w:rsidRPr="00634027" w:rsidRDefault="00634027" w:rsidP="00634027">
      <w:pPr>
        <w:pStyle w:val="Titre4"/>
      </w:pPr>
      <w:r w:rsidRPr="00634027">
        <w:t>PROGRAMME</w:t>
      </w:r>
    </w:p>
    <w:p w14:paraId="56D4C1C7" w14:textId="77777777" w:rsidR="00E51D8C" w:rsidRPr="008453C7" w:rsidRDefault="00634027" w:rsidP="00E51D8C">
      <w:pPr>
        <w:ind w:left="0"/>
        <w:rPr>
          <w:b/>
          <w:bCs/>
          <w:szCs w:val="22"/>
        </w:rPr>
      </w:pPr>
      <w:r w:rsidRPr="008453C7">
        <w:rPr>
          <w:b/>
          <w:bCs/>
          <w:szCs w:val="22"/>
        </w:rPr>
        <w:t>Conférence :</w:t>
      </w:r>
    </w:p>
    <w:p w14:paraId="01515882" w14:textId="77777777" w:rsidR="00E51D8C" w:rsidRPr="008453C7" w:rsidRDefault="00634027" w:rsidP="00E51D8C">
      <w:pPr>
        <w:pStyle w:val="Paragraphedeliste"/>
        <w:numPr>
          <w:ilvl w:val="0"/>
          <w:numId w:val="45"/>
        </w:numPr>
        <w:rPr>
          <w:szCs w:val="22"/>
        </w:rPr>
      </w:pPr>
      <w:r w:rsidRPr="008453C7">
        <w:rPr>
          <w:szCs w:val="22"/>
        </w:rPr>
        <w:t>Historique législatif : de la Déclaration des droits de l’homme à Qualiopi</w:t>
      </w:r>
    </w:p>
    <w:p w14:paraId="2A2BA06E" w14:textId="4F0EAEB6" w:rsidR="00634027" w:rsidRPr="008453C7" w:rsidRDefault="00634027" w:rsidP="00E51D8C">
      <w:pPr>
        <w:pStyle w:val="Paragraphedeliste"/>
        <w:numPr>
          <w:ilvl w:val="0"/>
          <w:numId w:val="45"/>
        </w:numPr>
        <w:rPr>
          <w:szCs w:val="22"/>
        </w:rPr>
      </w:pPr>
      <w:r w:rsidRPr="008453C7">
        <w:rPr>
          <w:szCs w:val="22"/>
        </w:rPr>
        <w:t>Demande d’enregistrement RNCP et Répertoire Spécifique : les nouvelles exigences relatives à la prise en compte du handicap</w:t>
      </w:r>
    </w:p>
    <w:p w14:paraId="7A5050C0" w14:textId="77777777" w:rsidR="00E51D8C" w:rsidRPr="008453C7" w:rsidRDefault="00634027" w:rsidP="00E51D8C">
      <w:pPr>
        <w:ind w:left="0"/>
        <w:rPr>
          <w:szCs w:val="22"/>
        </w:rPr>
      </w:pPr>
      <w:r w:rsidRPr="008453C7">
        <w:rPr>
          <w:b/>
          <w:bCs/>
          <w:szCs w:val="22"/>
        </w:rPr>
        <w:t>Table ronde</w:t>
      </w:r>
    </w:p>
    <w:p w14:paraId="1862575F" w14:textId="0B9BFD47" w:rsidR="00634027" w:rsidRPr="008453C7" w:rsidRDefault="00634027" w:rsidP="00E51D8C">
      <w:pPr>
        <w:pStyle w:val="Paragraphedeliste"/>
        <w:numPr>
          <w:ilvl w:val="0"/>
          <w:numId w:val="44"/>
        </w:numPr>
        <w:rPr>
          <w:szCs w:val="22"/>
        </w:rPr>
      </w:pPr>
      <w:r w:rsidRPr="008453C7">
        <w:rPr>
          <w:szCs w:val="22"/>
        </w:rPr>
        <w:t>Développer une offre de formation inclusive : les appuis en région</w:t>
      </w:r>
    </w:p>
    <w:p w14:paraId="388C0813" w14:textId="77777777" w:rsidR="00634027" w:rsidRDefault="00634027" w:rsidP="00634027">
      <w:pPr>
        <w:ind w:left="0"/>
      </w:pPr>
    </w:p>
    <w:p w14:paraId="528BD268" w14:textId="6F1E9BDD" w:rsidR="00634027" w:rsidRPr="00634027" w:rsidRDefault="00634027" w:rsidP="00634027">
      <w:pPr>
        <w:pStyle w:val="Titre3"/>
      </w:pPr>
      <w:r w:rsidRPr="00634027">
        <w:t>Historique législatif : de la Déclaration des droits de l’homme à Qualiopi</w:t>
      </w:r>
    </w:p>
    <w:p w14:paraId="423AF883" w14:textId="0C28D63A" w:rsidR="00634027" w:rsidRDefault="00634027" w:rsidP="00634027">
      <w:pPr>
        <w:pStyle w:val="Titre4"/>
      </w:pPr>
      <w:r w:rsidRPr="00634027">
        <w:t xml:space="preserve">Focus législatif </w:t>
      </w:r>
    </w:p>
    <w:p w14:paraId="7E83F90B" w14:textId="3AED871C" w:rsidR="00634027" w:rsidRDefault="00634027" w:rsidP="00634027">
      <w:pPr>
        <w:pStyle w:val="Titre5"/>
      </w:pPr>
      <w:r w:rsidRPr="00634027">
        <w:t>DROIT À L’ÉDUCATION</w:t>
      </w:r>
    </w:p>
    <w:p w14:paraId="436ADA2B" w14:textId="11C03306" w:rsidR="00634027" w:rsidRDefault="00634027" w:rsidP="00634027">
      <w:pPr>
        <w:pStyle w:val="Titre5"/>
      </w:pPr>
      <w:r w:rsidRPr="00634027">
        <w:t>DISCRIMINATION</w:t>
      </w:r>
    </w:p>
    <w:p w14:paraId="15722D76" w14:textId="77777777" w:rsidR="00634027" w:rsidRPr="00634027" w:rsidRDefault="00634027" w:rsidP="00634027"/>
    <w:p w14:paraId="705E5CB1" w14:textId="77777777" w:rsidR="00634027" w:rsidRPr="00634027" w:rsidRDefault="00634027" w:rsidP="00634027">
      <w:pPr>
        <w:pStyle w:val="Titre4"/>
      </w:pPr>
      <w:r w:rsidRPr="00634027">
        <w:t>Convention européenne des droits de l’Homme (03/09/1953)</w:t>
      </w:r>
    </w:p>
    <w:p w14:paraId="6F16EAF8" w14:textId="77777777" w:rsidR="00634027" w:rsidRPr="00634027" w:rsidRDefault="00634027" w:rsidP="00634027">
      <w:pPr>
        <w:pStyle w:val="Titre4"/>
      </w:pPr>
      <w:r w:rsidRPr="00634027">
        <w:t>Charte des droits fondamentaux de l’Union européenne (07/12/2000)</w:t>
      </w:r>
    </w:p>
    <w:p w14:paraId="0D114062" w14:textId="77D7D393" w:rsidR="00634027" w:rsidRPr="008453C7" w:rsidRDefault="00634027" w:rsidP="00E51D8C">
      <w:pPr>
        <w:spacing w:before="0"/>
        <w:rPr>
          <w:b/>
          <w:bCs/>
          <w:szCs w:val="22"/>
        </w:rPr>
      </w:pPr>
      <w:r w:rsidRPr="008453C7">
        <w:rPr>
          <w:b/>
          <w:bCs/>
          <w:szCs w:val="22"/>
        </w:rPr>
        <w:t>Article 14 : Droit à l'éducation</w:t>
      </w:r>
      <w:r w:rsidR="00E51D8C" w:rsidRPr="008453C7">
        <w:rPr>
          <w:b/>
          <w:bCs/>
          <w:szCs w:val="22"/>
        </w:rPr>
        <w:br/>
      </w:r>
      <w:r w:rsidRPr="008453C7">
        <w:rPr>
          <w:szCs w:val="22"/>
        </w:rPr>
        <w:t xml:space="preserve">« Toute personne </w:t>
      </w:r>
      <w:r w:rsidRPr="008453C7">
        <w:rPr>
          <w:b/>
          <w:bCs/>
          <w:szCs w:val="22"/>
        </w:rPr>
        <w:t>a droit à l'éducation</w:t>
      </w:r>
      <w:r w:rsidRPr="008453C7">
        <w:rPr>
          <w:szCs w:val="22"/>
        </w:rPr>
        <w:t xml:space="preserve">, ainsi qu'à l'accès à </w:t>
      </w:r>
      <w:r w:rsidRPr="008453C7">
        <w:rPr>
          <w:b/>
          <w:bCs/>
          <w:szCs w:val="22"/>
        </w:rPr>
        <w:t>la formation professionnelle et continue</w:t>
      </w:r>
      <w:r w:rsidRPr="008453C7">
        <w:rPr>
          <w:szCs w:val="22"/>
        </w:rPr>
        <w:t>. »</w:t>
      </w:r>
    </w:p>
    <w:p w14:paraId="2D16FDF1" w14:textId="05D2C5AE" w:rsidR="00634027" w:rsidRPr="008453C7" w:rsidRDefault="00634027" w:rsidP="00E51D8C">
      <w:pPr>
        <w:spacing w:before="0"/>
        <w:rPr>
          <w:szCs w:val="22"/>
        </w:rPr>
      </w:pPr>
      <w:r w:rsidRPr="008453C7">
        <w:rPr>
          <w:b/>
          <w:bCs/>
          <w:szCs w:val="22"/>
        </w:rPr>
        <w:t>Article 21 : Non-discrimination</w:t>
      </w:r>
      <w:r w:rsidR="00E51D8C" w:rsidRPr="008453C7">
        <w:rPr>
          <w:b/>
          <w:bCs/>
          <w:szCs w:val="22"/>
        </w:rPr>
        <w:br/>
      </w:r>
      <w:r w:rsidRPr="008453C7">
        <w:rPr>
          <w:szCs w:val="22"/>
        </w:rPr>
        <w:t xml:space="preserve">« </w:t>
      </w:r>
      <w:r w:rsidRPr="008453C7">
        <w:rPr>
          <w:b/>
          <w:bCs/>
          <w:szCs w:val="22"/>
        </w:rPr>
        <w:t>Est interdite, toute discrimination fondée</w:t>
      </w:r>
      <w:r w:rsidRPr="008453C7">
        <w:rPr>
          <w:szCs w:val="22"/>
        </w:rPr>
        <w:t xml:space="preserve"> notamment sur le sexe, la race, la couleur, les origines ethniques ou sociales, les caractéristiques génétiques, la langue, la religion ou les convictions, les opinions politiques ou toute autre opinion, </w:t>
      </w:r>
      <w:r w:rsidRPr="008453C7">
        <w:rPr>
          <w:szCs w:val="22"/>
        </w:rPr>
        <w:lastRenderedPageBreak/>
        <w:t xml:space="preserve">l'appartenance à une minorité nationale, la fortune, la naissance, </w:t>
      </w:r>
      <w:r w:rsidRPr="008453C7">
        <w:rPr>
          <w:b/>
          <w:bCs/>
          <w:szCs w:val="22"/>
        </w:rPr>
        <w:t>un handicap</w:t>
      </w:r>
      <w:r w:rsidRPr="008453C7">
        <w:rPr>
          <w:szCs w:val="22"/>
        </w:rPr>
        <w:t>, l'âge ou l'orientation sexuelle. »</w:t>
      </w:r>
    </w:p>
    <w:p w14:paraId="3E5438E1" w14:textId="639460D7" w:rsidR="00634027" w:rsidRPr="008453C7" w:rsidRDefault="00634027" w:rsidP="008453C7">
      <w:r w:rsidRPr="008453C7">
        <w:rPr>
          <w:b/>
          <w:bCs/>
        </w:rPr>
        <w:t>Art. 26. Intégration des personnes handicapées</w:t>
      </w:r>
      <w:r w:rsidR="00E51D8C" w:rsidRPr="008453C7">
        <w:rPr>
          <w:b/>
          <w:bCs/>
        </w:rPr>
        <w:br/>
      </w:r>
      <w:r w:rsidRPr="008453C7">
        <w:t xml:space="preserve">« L’Union reconnaît et respecte </w:t>
      </w:r>
      <w:r w:rsidRPr="008453C7">
        <w:rPr>
          <w:b/>
          <w:bCs/>
        </w:rPr>
        <w:t>le droit des personnes handicapées à bénéficier de mesures</w:t>
      </w:r>
      <w:r w:rsidRPr="008453C7">
        <w:t xml:space="preserve"> visant à assurer leur autonomie, leur intégration sociale et professionnelle et leur participation à la vie de la communauté. »</w:t>
      </w:r>
    </w:p>
    <w:p w14:paraId="53876020" w14:textId="77777777" w:rsidR="00634027" w:rsidRPr="00634027" w:rsidRDefault="00634027" w:rsidP="00634027">
      <w:pPr>
        <w:pStyle w:val="Titre4"/>
      </w:pPr>
      <w:r w:rsidRPr="00634027">
        <w:t>ONU : Convention internationale relative aux droits des personnes handicapées (18/02/2010)</w:t>
      </w:r>
    </w:p>
    <w:p w14:paraId="03B10D53" w14:textId="42FE3A10" w:rsidR="00634027" w:rsidRPr="00634027" w:rsidRDefault="00634027" w:rsidP="00634027">
      <w:r w:rsidRPr="00634027">
        <w:rPr>
          <w:b/>
          <w:bCs/>
        </w:rPr>
        <w:t xml:space="preserve">Article 24 : Education </w:t>
      </w:r>
      <w:r w:rsidR="00E51D8C">
        <w:rPr>
          <w:b/>
          <w:bCs/>
        </w:rPr>
        <w:br/>
      </w:r>
      <w:r w:rsidRPr="00634027">
        <w:t xml:space="preserve">« Les États Parties reconnaissent le </w:t>
      </w:r>
      <w:r w:rsidRPr="00634027">
        <w:rPr>
          <w:b/>
          <w:bCs/>
        </w:rPr>
        <w:t>droit des personnes handicapées à l'éducation</w:t>
      </w:r>
      <w:r w:rsidRPr="00634027">
        <w:t xml:space="preserve">. En vue d'assurer l'exercice de ce droit sans discrimination et sur la base de l'égalité des chances, les États Parties font en sorte que le système éducatif pourvoie à </w:t>
      </w:r>
      <w:r w:rsidRPr="00634027">
        <w:rPr>
          <w:b/>
          <w:bCs/>
        </w:rPr>
        <w:t xml:space="preserve">l'insertion scolaire à tous les niveaux </w:t>
      </w:r>
      <w:r w:rsidRPr="00634027">
        <w:t xml:space="preserve">et offre, </w:t>
      </w:r>
      <w:r w:rsidRPr="00634027">
        <w:rPr>
          <w:b/>
          <w:bCs/>
        </w:rPr>
        <w:t>tout au long de la vie</w:t>
      </w:r>
      <w:r w:rsidRPr="00634027">
        <w:t xml:space="preserve">, des possibilités </w:t>
      </w:r>
      <w:r w:rsidR="00C16513" w:rsidRPr="00634027">
        <w:t>d’éducation »</w:t>
      </w:r>
    </w:p>
    <w:p w14:paraId="3A58EA57" w14:textId="77777777" w:rsidR="00634027" w:rsidRPr="00634027" w:rsidRDefault="00634027" w:rsidP="00634027">
      <w:r w:rsidRPr="00634027">
        <w:t xml:space="preserve">« Les États Parties veillent à ce que les personnes handicapées puissent </w:t>
      </w:r>
      <w:r w:rsidRPr="00634027">
        <w:rPr>
          <w:b/>
          <w:bCs/>
        </w:rPr>
        <w:t>avoir accès, sans discrimination et sur la base de l’égalité avec les autres</w:t>
      </w:r>
      <w:r w:rsidRPr="00634027">
        <w:t xml:space="preserve">, à l’enseignement tertiaire général, </w:t>
      </w:r>
      <w:r w:rsidRPr="00634027">
        <w:rPr>
          <w:b/>
          <w:bCs/>
        </w:rPr>
        <w:t>à la formation professionnelle</w:t>
      </w:r>
      <w:r w:rsidRPr="00634027">
        <w:t>, à l’enseignement pour adultes et à la formation continue.</w:t>
      </w:r>
    </w:p>
    <w:p w14:paraId="0022E67F" w14:textId="77777777" w:rsidR="00634027" w:rsidRPr="00634027" w:rsidRDefault="00634027" w:rsidP="00634027">
      <w:r w:rsidRPr="00634027">
        <w:t xml:space="preserve">À cette fin, ils veillent à ce que des </w:t>
      </w:r>
      <w:r w:rsidRPr="00634027">
        <w:rPr>
          <w:b/>
          <w:bCs/>
        </w:rPr>
        <w:t xml:space="preserve">aménagements raisonnables </w:t>
      </w:r>
      <w:r w:rsidRPr="00634027">
        <w:t>soient apportés en faveur des personnes handicapées »</w:t>
      </w:r>
    </w:p>
    <w:p w14:paraId="6FB97CBD" w14:textId="5B3B27DC" w:rsidR="00634027" w:rsidRPr="00634027" w:rsidRDefault="00634027" w:rsidP="00E51D8C">
      <w:r w:rsidRPr="00634027">
        <w:rPr>
          <w:b/>
          <w:bCs/>
        </w:rPr>
        <w:t>Article 5 – Egalité et non-discrimination</w:t>
      </w:r>
      <w:r w:rsidR="00E51D8C">
        <w:rPr>
          <w:b/>
          <w:bCs/>
        </w:rPr>
        <w:br/>
      </w:r>
      <w:r w:rsidRPr="00634027">
        <w:t xml:space="preserve">Les États Parties reconnaissent que </w:t>
      </w:r>
      <w:r w:rsidRPr="00634027">
        <w:rPr>
          <w:b/>
          <w:bCs/>
        </w:rPr>
        <w:t xml:space="preserve">toutes les personnes sont égales devant la loi </w:t>
      </w:r>
      <w:r w:rsidRPr="00634027">
        <w:t xml:space="preserve">et en vertu de celle-ci et ont droit </w:t>
      </w:r>
      <w:r w:rsidRPr="00634027">
        <w:rPr>
          <w:b/>
          <w:bCs/>
        </w:rPr>
        <w:t xml:space="preserve">sans discrimination </w:t>
      </w:r>
      <w:r w:rsidRPr="00634027">
        <w:t>à l’égale protection et à l’égal bénéfice de la loi.</w:t>
      </w:r>
    </w:p>
    <w:p w14:paraId="39F34A1C" w14:textId="77777777" w:rsidR="00634027" w:rsidRPr="00634027" w:rsidRDefault="00634027" w:rsidP="00634027">
      <w:pPr>
        <w:numPr>
          <w:ilvl w:val="0"/>
          <w:numId w:val="18"/>
        </w:numPr>
        <w:tabs>
          <w:tab w:val="num" w:pos="720"/>
        </w:tabs>
        <w:spacing w:before="0" w:after="0" w:line="240" w:lineRule="auto"/>
      </w:pPr>
      <w:r w:rsidRPr="00634027">
        <w:t xml:space="preserve">Les États Parties </w:t>
      </w:r>
      <w:r w:rsidRPr="00634027">
        <w:rPr>
          <w:b/>
          <w:bCs/>
        </w:rPr>
        <w:t xml:space="preserve">interdisent toutes les discriminations fondées sur le handicap […] </w:t>
      </w:r>
      <w:r w:rsidRPr="00634027">
        <w:t>quel qu’en soit le fondement.</w:t>
      </w:r>
    </w:p>
    <w:p w14:paraId="456ED9EE" w14:textId="77777777" w:rsidR="00634027" w:rsidRPr="00634027" w:rsidRDefault="00634027" w:rsidP="00634027">
      <w:pPr>
        <w:numPr>
          <w:ilvl w:val="0"/>
          <w:numId w:val="18"/>
        </w:numPr>
        <w:tabs>
          <w:tab w:val="num" w:pos="720"/>
        </w:tabs>
        <w:spacing w:before="0" w:after="0" w:line="240" w:lineRule="auto"/>
      </w:pPr>
      <w:r w:rsidRPr="00634027">
        <w:t xml:space="preserve">Afin de </w:t>
      </w:r>
      <w:r w:rsidRPr="00634027">
        <w:rPr>
          <w:b/>
          <w:bCs/>
        </w:rPr>
        <w:t>promouvoir l’égalité et d’éliminer la discrimination</w:t>
      </w:r>
      <w:r w:rsidRPr="00634027">
        <w:t xml:space="preserve">, les États Parties prennent toutes </w:t>
      </w:r>
      <w:r w:rsidRPr="00634027">
        <w:rPr>
          <w:b/>
          <w:bCs/>
        </w:rPr>
        <w:t xml:space="preserve">les mesures appropriées </w:t>
      </w:r>
      <w:r w:rsidRPr="00634027">
        <w:t xml:space="preserve">pour faire en sorte que des </w:t>
      </w:r>
      <w:r w:rsidRPr="00634027">
        <w:rPr>
          <w:b/>
          <w:bCs/>
        </w:rPr>
        <w:t>aménagements raisonnable</w:t>
      </w:r>
      <w:r w:rsidRPr="00634027">
        <w:t>s soient apportés.</w:t>
      </w:r>
    </w:p>
    <w:p w14:paraId="48AB5D6C" w14:textId="77777777" w:rsidR="00634027" w:rsidRPr="00634027" w:rsidRDefault="00634027" w:rsidP="00634027">
      <w:pPr>
        <w:numPr>
          <w:ilvl w:val="0"/>
          <w:numId w:val="18"/>
        </w:numPr>
        <w:tabs>
          <w:tab w:val="num" w:pos="720"/>
        </w:tabs>
        <w:spacing w:before="0" w:after="0" w:line="240" w:lineRule="auto"/>
      </w:pPr>
      <w:r w:rsidRPr="00634027">
        <w:rPr>
          <w:b/>
          <w:bCs/>
        </w:rPr>
        <w:t xml:space="preserve">Les mesures spécifiques </w:t>
      </w:r>
      <w:r w:rsidRPr="00634027">
        <w:t xml:space="preserve">qui sont nécessaires pour accélérer ou assurer l’égalité de facto des personnes handicapées </w:t>
      </w:r>
      <w:r w:rsidRPr="00634027">
        <w:rPr>
          <w:b/>
          <w:bCs/>
        </w:rPr>
        <w:t xml:space="preserve">ne constituent pas une discrimination </w:t>
      </w:r>
      <w:r w:rsidRPr="00634027">
        <w:t>au sens de la présente Convention.</w:t>
      </w:r>
    </w:p>
    <w:p w14:paraId="0A01D9F3" w14:textId="77777777" w:rsidR="00634027" w:rsidRPr="00634027" w:rsidRDefault="00634027" w:rsidP="00634027"/>
    <w:p w14:paraId="6AA1E6DA" w14:textId="77777777" w:rsidR="00634027" w:rsidRPr="00634027" w:rsidRDefault="00634027" w:rsidP="00634027">
      <w:pPr>
        <w:pStyle w:val="Titre4"/>
      </w:pPr>
      <w:r w:rsidRPr="00634027">
        <w:t>Législation française</w:t>
      </w:r>
    </w:p>
    <w:p w14:paraId="33136748" w14:textId="5D42C7E9" w:rsidR="00634027" w:rsidRDefault="00634027" w:rsidP="00634027">
      <w:pPr>
        <w:ind w:left="0"/>
        <w:rPr>
          <w:b/>
          <w:bCs/>
        </w:rPr>
      </w:pPr>
      <w:r w:rsidRPr="00634027">
        <w:rPr>
          <w:b/>
          <w:bCs/>
        </w:rPr>
        <w:t>Loi pour l’égalité des chances, la participation et la citoyenneté des personnes handicapées</w:t>
      </w:r>
      <w:r w:rsidR="00E6039C">
        <w:rPr>
          <w:b/>
          <w:bCs/>
        </w:rPr>
        <w:t xml:space="preserve"> </w:t>
      </w:r>
      <w:r w:rsidRPr="00634027">
        <w:rPr>
          <w:b/>
          <w:bCs/>
        </w:rPr>
        <w:t>-11 Février 2005-</w:t>
      </w:r>
    </w:p>
    <w:p w14:paraId="15E7C752" w14:textId="65FC0AB0" w:rsidR="00634027" w:rsidRPr="00634027" w:rsidRDefault="00634027" w:rsidP="00634027">
      <w:pPr>
        <w:ind w:left="0"/>
      </w:pPr>
      <w:r w:rsidRPr="00634027">
        <w:rPr>
          <w:b/>
          <w:bCs/>
        </w:rPr>
        <w:t>Loi de Lutte contre les discriminations</w:t>
      </w:r>
      <w:r w:rsidR="00E6039C">
        <w:rPr>
          <w:b/>
          <w:bCs/>
        </w:rPr>
        <w:t xml:space="preserve"> </w:t>
      </w:r>
      <w:r w:rsidRPr="00634027">
        <w:rPr>
          <w:b/>
          <w:bCs/>
        </w:rPr>
        <w:t>- 27 Mai 2008 -</w:t>
      </w:r>
    </w:p>
    <w:p w14:paraId="601BEF27" w14:textId="2E065FBD" w:rsidR="00634027" w:rsidRPr="00634027" w:rsidRDefault="00634027" w:rsidP="00634027">
      <w:pPr>
        <w:pStyle w:val="Titre5"/>
      </w:pPr>
      <w:r w:rsidRPr="00634027">
        <w:t>ACCESSIBILITÉ</w:t>
      </w:r>
    </w:p>
    <w:p w14:paraId="51698A7C" w14:textId="77777777" w:rsidR="00634027" w:rsidRPr="00634027" w:rsidRDefault="00634027" w:rsidP="00634027">
      <w:pPr>
        <w:pStyle w:val="Titre5"/>
      </w:pPr>
      <w:r w:rsidRPr="00634027">
        <w:t>FORMATION</w:t>
      </w:r>
    </w:p>
    <w:p w14:paraId="25136BDB" w14:textId="77777777" w:rsidR="00634027" w:rsidRPr="00634027" w:rsidRDefault="00634027" w:rsidP="00634027">
      <w:pPr>
        <w:pStyle w:val="Titre5"/>
      </w:pPr>
      <w:r w:rsidRPr="00634027">
        <w:t>DISCRIMINATION</w:t>
      </w:r>
    </w:p>
    <w:p w14:paraId="44DAF5BF" w14:textId="5846CC9D" w:rsidR="00634027" w:rsidRDefault="00634027" w:rsidP="00D57528">
      <w:pPr>
        <w:ind w:left="0"/>
      </w:pPr>
    </w:p>
    <w:p w14:paraId="13AB4AFF" w14:textId="60404016" w:rsidR="00634027" w:rsidRDefault="00634027" w:rsidP="00634027">
      <w:pPr>
        <w:pStyle w:val="Titre4"/>
      </w:pPr>
      <w:r w:rsidRPr="00634027">
        <w:t>ACCESSIBILITÉ</w:t>
      </w:r>
    </w:p>
    <w:p w14:paraId="5DE0ECE2" w14:textId="74EF5EF2" w:rsidR="00634027" w:rsidRPr="00634027" w:rsidRDefault="00634027" w:rsidP="00E6039C">
      <w:pPr>
        <w:pStyle w:val="Titre5"/>
      </w:pPr>
      <w:r w:rsidRPr="00634027">
        <w:rPr>
          <w:bCs/>
        </w:rPr>
        <w:lastRenderedPageBreak/>
        <w:t xml:space="preserve">Accessibilité des ERP </w:t>
      </w:r>
      <w:r w:rsidRPr="00634027">
        <w:t>(Etablissement Recevant du Public</w:t>
      </w:r>
      <w:proofErr w:type="gramStart"/>
      <w:r w:rsidRPr="00634027">
        <w:t>):</w:t>
      </w:r>
      <w:proofErr w:type="gramEnd"/>
      <w:r w:rsidRPr="00634027">
        <w:t xml:space="preserve"> </w:t>
      </w:r>
    </w:p>
    <w:p w14:paraId="18EC8DCB" w14:textId="77777777" w:rsidR="00634027" w:rsidRPr="00634027" w:rsidRDefault="00634027" w:rsidP="00634027">
      <w:pPr>
        <w:spacing w:before="0" w:after="0" w:line="240" w:lineRule="auto"/>
      </w:pPr>
      <w:r w:rsidRPr="00634027">
        <w:t xml:space="preserve">1er janvier 2007 : constructions neuves </w:t>
      </w:r>
    </w:p>
    <w:p w14:paraId="4608699B" w14:textId="77777777" w:rsidR="00634027" w:rsidRPr="00634027" w:rsidRDefault="00634027" w:rsidP="00634027">
      <w:pPr>
        <w:spacing w:before="0" w:after="0" w:line="240" w:lineRule="auto"/>
      </w:pPr>
      <w:r w:rsidRPr="00634027">
        <w:t xml:space="preserve">1er janvier 2015 : existant - Mise en place des </w:t>
      </w:r>
      <w:proofErr w:type="spellStart"/>
      <w:r w:rsidRPr="00634027">
        <w:t>Ad'AP</w:t>
      </w:r>
      <w:proofErr w:type="spellEnd"/>
      <w:r w:rsidRPr="00634027">
        <w:t xml:space="preserve"> (+3ans)</w:t>
      </w:r>
    </w:p>
    <w:p w14:paraId="4BC83660" w14:textId="77777777" w:rsidR="00634027" w:rsidRPr="00634027" w:rsidRDefault="00634027" w:rsidP="00634027">
      <w:pPr>
        <w:spacing w:before="0" w:after="0" w:line="240" w:lineRule="auto"/>
      </w:pPr>
      <w:r w:rsidRPr="00634027">
        <w:t>Code de la construction et de l’habitation Article R*111-19-2</w:t>
      </w:r>
    </w:p>
    <w:p w14:paraId="2FB91C3F" w14:textId="77777777" w:rsidR="00634027" w:rsidRDefault="00634027" w:rsidP="00634027">
      <w:pPr>
        <w:spacing w:before="0" w:after="0" w:line="240" w:lineRule="auto"/>
      </w:pPr>
    </w:p>
    <w:p w14:paraId="5ADADD43" w14:textId="0DCDEAE5" w:rsidR="00634027" w:rsidRPr="00634027" w:rsidRDefault="00634027" w:rsidP="00634027">
      <w:pPr>
        <w:spacing w:before="0" w:after="0" w:line="240" w:lineRule="auto"/>
      </w:pPr>
      <w:r w:rsidRPr="00634027">
        <w:t xml:space="preserve">« Est considéré comme </w:t>
      </w:r>
      <w:r w:rsidRPr="00634027">
        <w:rPr>
          <w:b/>
          <w:bCs/>
        </w:rPr>
        <w:t xml:space="preserve">accessible aux personnes handicapées </w:t>
      </w:r>
      <w:r w:rsidRPr="00634027">
        <w:t xml:space="preserve">tout </w:t>
      </w:r>
      <w:r w:rsidRPr="00634027">
        <w:rPr>
          <w:b/>
          <w:bCs/>
        </w:rPr>
        <w:t>bâtiment ou aménagement</w:t>
      </w:r>
      <w:r w:rsidRPr="00634027">
        <w:t xml:space="preserve"> permettant, dans des conditions normales de fonctionnement, à des personnes handicapées, avec la plus grande autonomie possible, </w:t>
      </w:r>
    </w:p>
    <w:p w14:paraId="19672BC2" w14:textId="77777777" w:rsidR="00634027" w:rsidRPr="00634027" w:rsidRDefault="00634027" w:rsidP="00634027">
      <w:pPr>
        <w:numPr>
          <w:ilvl w:val="0"/>
          <w:numId w:val="19"/>
        </w:numPr>
        <w:spacing w:before="0" w:after="0" w:line="240" w:lineRule="auto"/>
      </w:pPr>
      <w:proofErr w:type="gramStart"/>
      <w:r w:rsidRPr="00634027">
        <w:rPr>
          <w:b/>
          <w:bCs/>
        </w:rPr>
        <w:t>de</w:t>
      </w:r>
      <w:proofErr w:type="gramEnd"/>
      <w:r w:rsidRPr="00634027">
        <w:rPr>
          <w:b/>
          <w:bCs/>
        </w:rPr>
        <w:t xml:space="preserve"> circuler, </w:t>
      </w:r>
    </w:p>
    <w:p w14:paraId="260671D8" w14:textId="77777777" w:rsidR="00634027" w:rsidRPr="00634027" w:rsidRDefault="00634027" w:rsidP="00634027">
      <w:pPr>
        <w:numPr>
          <w:ilvl w:val="0"/>
          <w:numId w:val="19"/>
        </w:numPr>
        <w:spacing w:before="0" w:after="0" w:line="240" w:lineRule="auto"/>
      </w:pPr>
      <w:proofErr w:type="gramStart"/>
      <w:r w:rsidRPr="00634027">
        <w:rPr>
          <w:b/>
          <w:bCs/>
        </w:rPr>
        <w:t>d’accéder</w:t>
      </w:r>
      <w:proofErr w:type="gramEnd"/>
      <w:r w:rsidRPr="00634027">
        <w:rPr>
          <w:b/>
          <w:bCs/>
        </w:rPr>
        <w:t xml:space="preserve"> aux locaux et équipements, </w:t>
      </w:r>
    </w:p>
    <w:p w14:paraId="604A2011" w14:textId="77777777" w:rsidR="00634027" w:rsidRPr="00634027" w:rsidRDefault="00634027" w:rsidP="00634027">
      <w:pPr>
        <w:numPr>
          <w:ilvl w:val="0"/>
          <w:numId w:val="19"/>
        </w:numPr>
        <w:spacing w:before="0" w:after="0" w:line="240" w:lineRule="auto"/>
      </w:pPr>
      <w:proofErr w:type="gramStart"/>
      <w:r w:rsidRPr="00634027">
        <w:rPr>
          <w:b/>
          <w:bCs/>
        </w:rPr>
        <w:t>d’utiliser</w:t>
      </w:r>
      <w:proofErr w:type="gramEnd"/>
      <w:r w:rsidRPr="00634027">
        <w:rPr>
          <w:b/>
          <w:bCs/>
        </w:rPr>
        <w:t xml:space="preserve"> les équipements, </w:t>
      </w:r>
    </w:p>
    <w:p w14:paraId="16BD19A6" w14:textId="77777777" w:rsidR="00634027" w:rsidRPr="00634027" w:rsidRDefault="00634027" w:rsidP="00634027">
      <w:pPr>
        <w:numPr>
          <w:ilvl w:val="0"/>
          <w:numId w:val="19"/>
        </w:numPr>
        <w:spacing w:before="0" w:after="0" w:line="240" w:lineRule="auto"/>
      </w:pPr>
      <w:proofErr w:type="gramStart"/>
      <w:r w:rsidRPr="00634027">
        <w:rPr>
          <w:b/>
          <w:bCs/>
        </w:rPr>
        <w:t>de</w:t>
      </w:r>
      <w:proofErr w:type="gramEnd"/>
      <w:r w:rsidRPr="00634027">
        <w:rPr>
          <w:b/>
          <w:bCs/>
        </w:rPr>
        <w:t xml:space="preserve"> se repérer, </w:t>
      </w:r>
    </w:p>
    <w:p w14:paraId="6F8DB73D" w14:textId="77777777" w:rsidR="00634027" w:rsidRPr="00634027" w:rsidRDefault="00634027" w:rsidP="00634027">
      <w:pPr>
        <w:numPr>
          <w:ilvl w:val="0"/>
          <w:numId w:val="19"/>
        </w:numPr>
        <w:spacing w:before="0" w:after="0" w:line="240" w:lineRule="auto"/>
      </w:pPr>
      <w:proofErr w:type="gramStart"/>
      <w:r w:rsidRPr="00634027">
        <w:rPr>
          <w:b/>
          <w:bCs/>
        </w:rPr>
        <w:t>de</w:t>
      </w:r>
      <w:proofErr w:type="gramEnd"/>
      <w:r w:rsidRPr="00634027">
        <w:rPr>
          <w:b/>
          <w:bCs/>
        </w:rPr>
        <w:t xml:space="preserve"> communiquer </w:t>
      </w:r>
    </w:p>
    <w:p w14:paraId="79F78EE0" w14:textId="6AC813CD" w:rsidR="00634027" w:rsidRPr="00634027" w:rsidRDefault="00634027" w:rsidP="004160E3">
      <w:pPr>
        <w:numPr>
          <w:ilvl w:val="0"/>
          <w:numId w:val="19"/>
        </w:numPr>
        <w:spacing w:before="0" w:after="0" w:line="240" w:lineRule="auto"/>
      </w:pPr>
      <w:proofErr w:type="gramStart"/>
      <w:r w:rsidRPr="008453C7">
        <w:rPr>
          <w:b/>
          <w:bCs/>
        </w:rPr>
        <w:t>et</w:t>
      </w:r>
      <w:proofErr w:type="gramEnd"/>
      <w:r w:rsidRPr="008453C7">
        <w:rPr>
          <w:b/>
          <w:bCs/>
        </w:rPr>
        <w:t xml:space="preserve"> de bénéficier des prestations </w:t>
      </w:r>
      <w:r w:rsidRPr="00634027">
        <w:t>en vue desquelles cet établissement ou cette installation a été conçu.</w:t>
      </w:r>
    </w:p>
    <w:p w14:paraId="47D328A5" w14:textId="77777777" w:rsidR="00634027" w:rsidRDefault="00634027" w:rsidP="00634027">
      <w:pPr>
        <w:spacing w:before="0" w:after="0" w:line="240" w:lineRule="auto"/>
      </w:pPr>
    </w:p>
    <w:p w14:paraId="29311E83" w14:textId="6B7D7A8B" w:rsidR="00634027" w:rsidRPr="00634027" w:rsidRDefault="00634027" w:rsidP="00634027">
      <w:pPr>
        <w:spacing w:before="0" w:after="0" w:line="240" w:lineRule="auto"/>
      </w:pPr>
      <w:r w:rsidRPr="00634027">
        <w:t xml:space="preserve">Les </w:t>
      </w:r>
      <w:r w:rsidRPr="00634027">
        <w:rPr>
          <w:b/>
          <w:bCs/>
        </w:rPr>
        <w:t xml:space="preserve">conditions d’accès </w:t>
      </w:r>
      <w:r w:rsidRPr="00634027">
        <w:t xml:space="preserve">des personnes handicapées </w:t>
      </w:r>
      <w:r w:rsidRPr="00634027">
        <w:rPr>
          <w:b/>
          <w:bCs/>
        </w:rPr>
        <w:t>doivent être les mêmes</w:t>
      </w:r>
      <w:r w:rsidRPr="00634027">
        <w:t xml:space="preserve"> que celles des personnes valides </w:t>
      </w:r>
      <w:r w:rsidRPr="00634027">
        <w:rPr>
          <w:b/>
          <w:bCs/>
        </w:rPr>
        <w:t>ou, à défaut, présenter une qualité d’usage équivalente. »</w:t>
      </w:r>
    </w:p>
    <w:p w14:paraId="1BE77BF0" w14:textId="77777777" w:rsidR="00634027" w:rsidRPr="00634027" w:rsidRDefault="00634027" w:rsidP="00634027"/>
    <w:p w14:paraId="62013196" w14:textId="77777777" w:rsidR="00E6039C" w:rsidRPr="00E6039C" w:rsidRDefault="00E6039C" w:rsidP="00E6039C">
      <w:pPr>
        <w:pStyle w:val="Titre5"/>
      </w:pPr>
      <w:r w:rsidRPr="00E6039C">
        <w:t xml:space="preserve">Registre Public d’Accessibilité </w:t>
      </w:r>
    </w:p>
    <w:p w14:paraId="62D83077" w14:textId="77777777" w:rsidR="00E6039C" w:rsidRPr="00E6039C" w:rsidRDefault="00E6039C" w:rsidP="00E6039C">
      <w:pPr>
        <w:spacing w:before="0" w:after="0" w:line="240" w:lineRule="auto"/>
        <w:ind w:left="0"/>
      </w:pPr>
      <w:r w:rsidRPr="00E6039C">
        <w:t xml:space="preserve">Code de la construction et de l’habitation </w:t>
      </w:r>
    </w:p>
    <w:p w14:paraId="1AC8316E" w14:textId="77777777" w:rsidR="00E6039C" w:rsidRPr="00E6039C" w:rsidRDefault="00E6039C" w:rsidP="00E6039C">
      <w:pPr>
        <w:spacing w:before="0" w:after="0" w:line="240" w:lineRule="auto"/>
        <w:ind w:left="0"/>
      </w:pPr>
      <w:r w:rsidRPr="00E6039C">
        <w:t>Décret 28/03/2017 – Arrêté 19/04/2017</w:t>
      </w:r>
    </w:p>
    <w:p w14:paraId="0D1D0788" w14:textId="77777777" w:rsidR="00E6039C" w:rsidRPr="00E6039C" w:rsidRDefault="00E6039C" w:rsidP="00E6039C">
      <w:pPr>
        <w:spacing w:before="0" w:after="0" w:line="240" w:lineRule="auto"/>
        <w:ind w:left="0"/>
      </w:pPr>
      <w:r w:rsidRPr="00E6039C">
        <w:t xml:space="preserve">Ce registre public d'accessibilité </w:t>
      </w:r>
      <w:r w:rsidRPr="00E6039C">
        <w:rPr>
          <w:b/>
          <w:bCs/>
        </w:rPr>
        <w:t>précise toutes les dispositions prises par l'établissement</w:t>
      </w:r>
      <w:r w:rsidRPr="00E6039C">
        <w:t xml:space="preserve"> pour permettre aux personnes, dont les personnes handicapées ou les personnes à mobilité réduite, de bénéficier des prestations en vue desquelles l'établissement ou les installations ont été conçus. </w:t>
      </w:r>
    </w:p>
    <w:p w14:paraId="2DB69338" w14:textId="1EB62AEA" w:rsidR="00E6039C" w:rsidRPr="00E6039C" w:rsidRDefault="00E6039C" w:rsidP="00E6039C">
      <w:pPr>
        <w:spacing w:before="0" w:after="0" w:line="240" w:lineRule="auto"/>
        <w:ind w:left="0"/>
      </w:pPr>
      <w:r w:rsidRPr="00E6039C">
        <w:t>Il comporte</w:t>
      </w:r>
      <w:r>
        <w:t xml:space="preserve"> </w:t>
      </w:r>
      <w:r w:rsidRPr="00E6039C">
        <w:t>notamment :</w:t>
      </w:r>
    </w:p>
    <w:p w14:paraId="503AA8A1" w14:textId="43C43089" w:rsidR="00E6039C" w:rsidRPr="00E6039C" w:rsidRDefault="00E6039C" w:rsidP="00E6039C">
      <w:pPr>
        <w:numPr>
          <w:ilvl w:val="0"/>
          <w:numId w:val="20"/>
        </w:numPr>
        <w:spacing w:before="0" w:after="0" w:line="240" w:lineRule="auto"/>
      </w:pPr>
      <w:r w:rsidRPr="00E6039C">
        <w:t xml:space="preserve">Conditions </w:t>
      </w:r>
      <w:r w:rsidRPr="00E6039C">
        <w:rPr>
          <w:b/>
          <w:bCs/>
        </w:rPr>
        <w:t xml:space="preserve">d’accès à l’établissement </w:t>
      </w:r>
      <w:r w:rsidRPr="00E6039C">
        <w:t xml:space="preserve">et </w:t>
      </w:r>
      <w:r w:rsidRPr="00E6039C">
        <w:rPr>
          <w:b/>
          <w:bCs/>
        </w:rPr>
        <w:t xml:space="preserve">dérogations obtenues </w:t>
      </w:r>
    </w:p>
    <w:p w14:paraId="756407CB" w14:textId="77777777" w:rsidR="00E6039C" w:rsidRPr="00E6039C" w:rsidRDefault="00E6039C" w:rsidP="00E6039C">
      <w:pPr>
        <w:numPr>
          <w:ilvl w:val="0"/>
          <w:numId w:val="20"/>
        </w:numPr>
        <w:spacing w:before="0" w:after="0" w:line="240" w:lineRule="auto"/>
      </w:pPr>
      <w:r w:rsidRPr="00E6039C">
        <w:t xml:space="preserve">Description du </w:t>
      </w:r>
      <w:r w:rsidRPr="00E6039C">
        <w:rPr>
          <w:b/>
          <w:bCs/>
        </w:rPr>
        <w:t>cheminement extérieur</w:t>
      </w:r>
      <w:r w:rsidRPr="00E6039C">
        <w:t>, des possibilités de parking, de la signalétique extérieure</w:t>
      </w:r>
    </w:p>
    <w:p w14:paraId="198BF8C0" w14:textId="77777777" w:rsidR="00E6039C" w:rsidRPr="00E6039C" w:rsidRDefault="00E6039C" w:rsidP="00E6039C">
      <w:pPr>
        <w:numPr>
          <w:ilvl w:val="0"/>
          <w:numId w:val="20"/>
        </w:numPr>
        <w:spacing w:before="0" w:after="0" w:line="240" w:lineRule="auto"/>
      </w:pPr>
      <w:r w:rsidRPr="00E6039C">
        <w:t xml:space="preserve">Description de la </w:t>
      </w:r>
      <w:r w:rsidRPr="00E6039C">
        <w:rPr>
          <w:b/>
          <w:bCs/>
        </w:rPr>
        <w:t xml:space="preserve">circulation intérieure </w:t>
      </w:r>
      <w:r w:rsidRPr="00E6039C">
        <w:t>(verticale et horizontale - sanitaires...)</w:t>
      </w:r>
    </w:p>
    <w:p w14:paraId="29D296EC" w14:textId="77777777" w:rsidR="00E6039C" w:rsidRPr="00E6039C" w:rsidRDefault="00E6039C" w:rsidP="00E6039C">
      <w:pPr>
        <w:numPr>
          <w:ilvl w:val="0"/>
          <w:numId w:val="20"/>
        </w:numPr>
        <w:spacing w:before="0" w:after="0" w:line="240" w:lineRule="auto"/>
      </w:pPr>
      <w:r w:rsidRPr="00E6039C">
        <w:t xml:space="preserve">Descriptif des </w:t>
      </w:r>
      <w:r w:rsidRPr="00E6039C">
        <w:rPr>
          <w:b/>
          <w:bCs/>
        </w:rPr>
        <w:t xml:space="preserve">prestations fournies </w:t>
      </w:r>
    </w:p>
    <w:p w14:paraId="0EF4A5EB" w14:textId="77777777" w:rsidR="00E6039C" w:rsidRPr="00E6039C" w:rsidRDefault="00E6039C" w:rsidP="00E6039C">
      <w:pPr>
        <w:numPr>
          <w:ilvl w:val="0"/>
          <w:numId w:val="20"/>
        </w:numPr>
        <w:spacing w:before="0" w:after="0" w:line="240" w:lineRule="auto"/>
      </w:pPr>
      <w:r w:rsidRPr="00E6039C">
        <w:t xml:space="preserve">Liste des </w:t>
      </w:r>
      <w:r w:rsidRPr="00E6039C">
        <w:rPr>
          <w:b/>
          <w:bCs/>
        </w:rPr>
        <w:t xml:space="preserve">personnels formés </w:t>
      </w:r>
      <w:r w:rsidRPr="00E6039C">
        <w:t>à l'accueil des PSH et description des actions suivies</w:t>
      </w:r>
    </w:p>
    <w:p w14:paraId="2F2482D5" w14:textId="77777777" w:rsidR="00634027" w:rsidRDefault="00634027" w:rsidP="00D57528">
      <w:pPr>
        <w:ind w:left="0"/>
      </w:pPr>
    </w:p>
    <w:p w14:paraId="32216D14" w14:textId="77777777" w:rsidR="00E6039C" w:rsidRPr="00E6039C" w:rsidRDefault="00E6039C" w:rsidP="00E6039C">
      <w:pPr>
        <w:pStyle w:val="Titre5"/>
      </w:pPr>
      <w:r w:rsidRPr="00E6039C">
        <w:t xml:space="preserve">Accessibilité numérique </w:t>
      </w:r>
    </w:p>
    <w:p w14:paraId="01D39C3A" w14:textId="77777777" w:rsidR="00E6039C" w:rsidRDefault="00E6039C" w:rsidP="00E6039C">
      <w:pPr>
        <w:spacing w:before="0" w:after="0" w:line="240" w:lineRule="auto"/>
        <w:ind w:left="0"/>
      </w:pPr>
      <w:r w:rsidRPr="00E6039C">
        <w:t>Loi 2005 Art 47 et Décret du 14 mai 200</w:t>
      </w:r>
      <w:r>
        <w:t xml:space="preserve">9 </w:t>
      </w:r>
    </w:p>
    <w:p w14:paraId="476270C1" w14:textId="2E1CFD97" w:rsidR="00E6039C" w:rsidRPr="00E6039C" w:rsidRDefault="00E6039C" w:rsidP="00E6039C">
      <w:pPr>
        <w:spacing w:before="0" w:after="0" w:line="240" w:lineRule="auto"/>
        <w:ind w:left="0"/>
      </w:pPr>
      <w:r w:rsidRPr="00E6039C">
        <w:t>(Mise en application Mai 2012)</w:t>
      </w:r>
    </w:p>
    <w:p w14:paraId="268C89CF" w14:textId="77777777" w:rsidR="00E6039C" w:rsidRPr="00E6039C" w:rsidRDefault="00E6039C" w:rsidP="00E6039C">
      <w:pPr>
        <w:spacing w:before="0" w:after="0" w:line="240" w:lineRule="auto"/>
        <w:ind w:left="0"/>
      </w:pPr>
      <w:r w:rsidRPr="00E6039C">
        <w:t>Loi pour une République Numérique (7 octobre 2016)</w:t>
      </w:r>
    </w:p>
    <w:p w14:paraId="788FA10A" w14:textId="77777777" w:rsidR="00E6039C" w:rsidRPr="00E6039C" w:rsidRDefault="00E6039C" w:rsidP="00E6039C">
      <w:pPr>
        <w:spacing w:before="0" w:after="0" w:line="240" w:lineRule="auto"/>
        <w:ind w:left="0"/>
      </w:pPr>
      <w:r w:rsidRPr="00E6039C">
        <w:t>Loi 5 septembre 2018 - Décret 24 Juillet 2019</w:t>
      </w:r>
    </w:p>
    <w:p w14:paraId="3921EA7A" w14:textId="18BB5777" w:rsidR="00E6039C" w:rsidRDefault="00E6039C" w:rsidP="00E6039C">
      <w:pPr>
        <w:spacing w:before="0" w:after="0" w:line="240" w:lineRule="auto"/>
        <w:ind w:left="0"/>
      </w:pPr>
      <w:r w:rsidRPr="00E6039C">
        <w:t>(Mise en application 23 septembre 2020)</w:t>
      </w:r>
    </w:p>
    <w:p w14:paraId="66172354" w14:textId="77777777" w:rsidR="00E6039C" w:rsidRPr="00E6039C" w:rsidRDefault="00E6039C" w:rsidP="00E6039C">
      <w:pPr>
        <w:spacing w:before="0" w:after="0" w:line="240" w:lineRule="auto"/>
        <w:ind w:left="0"/>
      </w:pPr>
    </w:p>
    <w:p w14:paraId="652D2F3F" w14:textId="77777777" w:rsidR="00E6039C" w:rsidRPr="00E6039C" w:rsidRDefault="00E6039C" w:rsidP="00E6039C">
      <w:pPr>
        <w:numPr>
          <w:ilvl w:val="0"/>
          <w:numId w:val="21"/>
        </w:numPr>
        <w:spacing w:before="0" w:after="0" w:line="240" w:lineRule="auto"/>
      </w:pPr>
      <w:r w:rsidRPr="00E6039C">
        <w:t xml:space="preserve">Accessibilité des sites et des services électroniques des </w:t>
      </w:r>
      <w:r w:rsidRPr="00E6039C">
        <w:rPr>
          <w:b/>
          <w:bCs/>
        </w:rPr>
        <w:t xml:space="preserve">administrations et des services publics </w:t>
      </w:r>
      <w:r w:rsidRPr="00E6039C">
        <w:t xml:space="preserve">de l’Etat et des </w:t>
      </w:r>
      <w:r w:rsidRPr="00E6039C">
        <w:rPr>
          <w:b/>
          <w:bCs/>
        </w:rPr>
        <w:t xml:space="preserve">collectivités territoriales </w:t>
      </w:r>
      <w:r w:rsidRPr="00E6039C">
        <w:t xml:space="preserve">et </w:t>
      </w:r>
      <w:r w:rsidRPr="00E6039C">
        <w:rPr>
          <w:b/>
          <w:bCs/>
        </w:rPr>
        <w:t xml:space="preserve">établissements publics </w:t>
      </w:r>
      <w:r w:rsidRPr="00E6039C">
        <w:t>qui en dépendent.</w:t>
      </w:r>
    </w:p>
    <w:p w14:paraId="117A776E" w14:textId="77777777" w:rsidR="00E6039C" w:rsidRPr="00E6039C" w:rsidRDefault="00E6039C" w:rsidP="00E6039C">
      <w:pPr>
        <w:numPr>
          <w:ilvl w:val="0"/>
          <w:numId w:val="21"/>
        </w:numPr>
        <w:spacing w:before="0" w:after="0" w:line="240" w:lineRule="auto"/>
      </w:pPr>
      <w:r w:rsidRPr="00E6039C">
        <w:t xml:space="preserve">Les organismes de formation sont concernés au titre : </w:t>
      </w:r>
    </w:p>
    <w:p w14:paraId="22446DE3" w14:textId="77777777" w:rsidR="00E6039C" w:rsidRPr="00E6039C" w:rsidRDefault="00E6039C" w:rsidP="00E6039C">
      <w:pPr>
        <w:numPr>
          <w:ilvl w:val="0"/>
          <w:numId w:val="22"/>
        </w:numPr>
        <w:spacing w:before="0" w:after="0" w:line="240" w:lineRule="auto"/>
      </w:pPr>
      <w:proofErr w:type="gramStart"/>
      <w:r w:rsidRPr="00E6039C">
        <w:t>de</w:t>
      </w:r>
      <w:proofErr w:type="gramEnd"/>
      <w:r w:rsidRPr="00E6039C">
        <w:t xml:space="preserve"> </w:t>
      </w:r>
      <w:r w:rsidRPr="00E6039C">
        <w:rPr>
          <w:b/>
          <w:bCs/>
        </w:rPr>
        <w:t xml:space="preserve">l’accessibilité de l’information </w:t>
      </w:r>
      <w:r w:rsidRPr="00E6039C">
        <w:t>: sites web, catalogues de formation, formulaires d’inscription,  applications mobiles …</w:t>
      </w:r>
    </w:p>
    <w:p w14:paraId="0D48472F" w14:textId="77777777" w:rsidR="00E6039C" w:rsidRDefault="00E6039C" w:rsidP="00E6039C">
      <w:pPr>
        <w:numPr>
          <w:ilvl w:val="0"/>
          <w:numId w:val="22"/>
        </w:numPr>
        <w:spacing w:before="0" w:after="0" w:line="240" w:lineRule="auto"/>
      </w:pPr>
      <w:proofErr w:type="gramStart"/>
      <w:r w:rsidRPr="00E6039C">
        <w:t>de</w:t>
      </w:r>
      <w:proofErr w:type="gramEnd"/>
      <w:r w:rsidRPr="00E6039C">
        <w:t xml:space="preserve"> </w:t>
      </w:r>
      <w:r w:rsidRPr="00E6039C">
        <w:rPr>
          <w:b/>
          <w:bCs/>
        </w:rPr>
        <w:t xml:space="preserve">l’accessibilité pédagogique </w:t>
      </w:r>
      <w:r w:rsidRPr="00E6039C">
        <w:t>: plateforme de LMS , les documents PDF, Power Point ou Word, les vidéos et des fichiers audio…</w:t>
      </w:r>
    </w:p>
    <w:p w14:paraId="347F538F" w14:textId="77777777" w:rsidR="00E6039C" w:rsidRDefault="00E6039C" w:rsidP="00E6039C">
      <w:pPr>
        <w:spacing w:before="0" w:after="0" w:line="240" w:lineRule="auto"/>
      </w:pPr>
    </w:p>
    <w:p w14:paraId="52B9D439" w14:textId="74D37F4F" w:rsidR="00E6039C" w:rsidRPr="00E6039C" w:rsidRDefault="00E6039C" w:rsidP="00E6039C">
      <w:pPr>
        <w:pStyle w:val="Titre4"/>
      </w:pPr>
      <w:r w:rsidRPr="00E6039C">
        <w:t>FORMATION</w:t>
      </w:r>
    </w:p>
    <w:p w14:paraId="722183C9" w14:textId="31F06E6A" w:rsidR="00E6039C" w:rsidRDefault="00E6039C" w:rsidP="00E6039C">
      <w:pPr>
        <w:pStyle w:val="Titre5"/>
      </w:pPr>
      <w:r>
        <w:lastRenderedPageBreak/>
        <w:t xml:space="preserve">Accessibilité pédagogique </w:t>
      </w:r>
    </w:p>
    <w:p w14:paraId="77521B2C" w14:textId="77777777" w:rsidR="00E6039C" w:rsidRDefault="00E6039C" w:rsidP="00E6039C">
      <w:pPr>
        <w:spacing w:before="0" w:after="0" w:line="240" w:lineRule="auto"/>
        <w:ind w:left="0"/>
      </w:pPr>
    </w:p>
    <w:p w14:paraId="0DC0889E" w14:textId="1E1A4DA5" w:rsidR="00E6039C" w:rsidRPr="00E6039C" w:rsidRDefault="00E6039C" w:rsidP="00E6039C">
      <w:pPr>
        <w:spacing w:before="0" w:after="0" w:line="240" w:lineRule="auto"/>
        <w:ind w:left="0"/>
      </w:pPr>
      <w:r w:rsidRPr="00E6039C">
        <w:t xml:space="preserve">Code du travail :  Art L5211-4 et Art D5211-1 et suivants </w:t>
      </w:r>
    </w:p>
    <w:p w14:paraId="2E45D6AA" w14:textId="77777777" w:rsidR="00E6039C" w:rsidRPr="00E6039C" w:rsidRDefault="00E6039C" w:rsidP="00E6039C">
      <w:pPr>
        <w:spacing w:before="0" w:after="0" w:line="240" w:lineRule="auto"/>
        <w:ind w:left="0"/>
      </w:pPr>
      <w:r w:rsidRPr="00E6039C">
        <w:t>(Décret du 9 janvier 2006)</w:t>
      </w:r>
    </w:p>
    <w:p w14:paraId="31BC4C5B" w14:textId="77777777" w:rsidR="00E6039C" w:rsidRDefault="00E6039C" w:rsidP="00E6039C">
      <w:pPr>
        <w:spacing w:before="0" w:after="0" w:line="240" w:lineRule="auto"/>
        <w:ind w:left="0"/>
      </w:pPr>
    </w:p>
    <w:p w14:paraId="4848F340" w14:textId="32D85EDE" w:rsidR="00E6039C" w:rsidRPr="00E6039C" w:rsidRDefault="00E6039C" w:rsidP="00E6039C">
      <w:pPr>
        <w:spacing w:before="0" w:after="0" w:line="240" w:lineRule="auto"/>
        <w:ind w:left="0"/>
      </w:pPr>
      <w:r w:rsidRPr="00E6039C">
        <w:t xml:space="preserve">Afin de tenir compte des contraintes particulières des personnes handicapées ou présentant un trouble de santé invalidant, </w:t>
      </w:r>
    </w:p>
    <w:p w14:paraId="31A8C0A2" w14:textId="77777777" w:rsidR="00E6039C" w:rsidRPr="00E6039C" w:rsidRDefault="00E6039C" w:rsidP="00E6039C">
      <w:pPr>
        <w:spacing w:before="0" w:after="0" w:line="240" w:lineRule="auto"/>
        <w:ind w:left="0"/>
      </w:pPr>
      <w:proofErr w:type="gramStart"/>
      <w:r w:rsidRPr="00E6039C">
        <w:rPr>
          <w:b/>
          <w:bCs/>
        </w:rPr>
        <w:t>tous</w:t>
      </w:r>
      <w:proofErr w:type="gramEnd"/>
      <w:r w:rsidRPr="00E6039C">
        <w:rPr>
          <w:b/>
          <w:bCs/>
        </w:rPr>
        <w:t xml:space="preserve"> les organismes de formation</w:t>
      </w:r>
      <w:r w:rsidRPr="00E6039C">
        <w:t xml:space="preserve"> prévoient : </w:t>
      </w:r>
    </w:p>
    <w:p w14:paraId="31F2CD49" w14:textId="77777777" w:rsidR="00E6039C" w:rsidRPr="00E6039C" w:rsidRDefault="00E6039C" w:rsidP="00E6039C">
      <w:pPr>
        <w:numPr>
          <w:ilvl w:val="0"/>
          <w:numId w:val="23"/>
        </w:numPr>
        <w:spacing w:before="0" w:after="0" w:line="240" w:lineRule="auto"/>
      </w:pPr>
      <w:proofErr w:type="gramStart"/>
      <w:r w:rsidRPr="00E6039C">
        <w:t>un</w:t>
      </w:r>
      <w:proofErr w:type="gramEnd"/>
      <w:r w:rsidRPr="00E6039C">
        <w:t xml:space="preserve"> accueil à temps partiel ou discontinu</w:t>
      </w:r>
    </w:p>
    <w:p w14:paraId="4ABA3978" w14:textId="77777777" w:rsidR="00E6039C" w:rsidRPr="00E6039C" w:rsidRDefault="00E6039C" w:rsidP="00E6039C">
      <w:pPr>
        <w:numPr>
          <w:ilvl w:val="0"/>
          <w:numId w:val="23"/>
        </w:numPr>
        <w:spacing w:before="0" w:after="0" w:line="240" w:lineRule="auto"/>
      </w:pPr>
      <w:proofErr w:type="gramStart"/>
      <w:r w:rsidRPr="00E6039C">
        <w:t>une</w:t>
      </w:r>
      <w:proofErr w:type="gramEnd"/>
      <w:r w:rsidRPr="00E6039C">
        <w:t xml:space="preserve"> durée adaptée de formation</w:t>
      </w:r>
    </w:p>
    <w:p w14:paraId="653B832A" w14:textId="77777777" w:rsidR="00E6039C" w:rsidRPr="00E6039C" w:rsidRDefault="00E6039C" w:rsidP="00E6039C">
      <w:pPr>
        <w:numPr>
          <w:ilvl w:val="0"/>
          <w:numId w:val="23"/>
        </w:numPr>
        <w:spacing w:before="0" w:after="0" w:line="240" w:lineRule="auto"/>
      </w:pPr>
      <w:proofErr w:type="gramStart"/>
      <w:r w:rsidRPr="00E6039C">
        <w:t>des</w:t>
      </w:r>
      <w:proofErr w:type="gramEnd"/>
      <w:r w:rsidRPr="00E6039C">
        <w:t xml:space="preserve"> modalités adaptées de validation de la formation</w:t>
      </w:r>
    </w:p>
    <w:p w14:paraId="3723C28B" w14:textId="77777777" w:rsidR="00E6039C" w:rsidRPr="00E6039C" w:rsidRDefault="00E6039C" w:rsidP="00E6039C">
      <w:pPr>
        <w:spacing w:before="0" w:after="0" w:line="240" w:lineRule="auto"/>
        <w:ind w:left="0"/>
      </w:pPr>
      <w:r w:rsidRPr="00E6039C">
        <w:rPr>
          <w:b/>
          <w:bCs/>
        </w:rPr>
        <w:t>Les adaptations</w:t>
      </w:r>
    </w:p>
    <w:p w14:paraId="71EB11A1" w14:textId="77777777" w:rsidR="00E6039C" w:rsidRPr="00E6039C" w:rsidRDefault="00E6039C" w:rsidP="00E6039C">
      <w:pPr>
        <w:numPr>
          <w:ilvl w:val="0"/>
          <w:numId w:val="24"/>
        </w:numPr>
        <w:spacing w:before="0" w:after="0" w:line="240" w:lineRule="auto"/>
      </w:pPr>
      <w:proofErr w:type="gramStart"/>
      <w:r w:rsidRPr="00E6039C">
        <w:t>peuvent</w:t>
      </w:r>
      <w:proofErr w:type="gramEnd"/>
      <w:r w:rsidRPr="00E6039C">
        <w:t xml:space="preserve"> être individuelles ou collectives</w:t>
      </w:r>
    </w:p>
    <w:p w14:paraId="62104419" w14:textId="77777777" w:rsidR="00E6039C" w:rsidRPr="00E6039C" w:rsidRDefault="00E6039C" w:rsidP="00E6039C">
      <w:pPr>
        <w:numPr>
          <w:ilvl w:val="0"/>
          <w:numId w:val="24"/>
        </w:numPr>
        <w:spacing w:before="0" w:after="0" w:line="240" w:lineRule="auto"/>
      </w:pPr>
      <w:proofErr w:type="gramStart"/>
      <w:r w:rsidRPr="00E6039C">
        <w:t>portent</w:t>
      </w:r>
      <w:proofErr w:type="gramEnd"/>
      <w:r w:rsidRPr="00E6039C">
        <w:t xml:space="preserve"> sur les méthodes et supports pédagogiques</w:t>
      </w:r>
    </w:p>
    <w:p w14:paraId="2511619A" w14:textId="77777777" w:rsidR="00E6039C" w:rsidRPr="00E6039C" w:rsidRDefault="00E6039C" w:rsidP="00E6039C">
      <w:pPr>
        <w:numPr>
          <w:ilvl w:val="0"/>
          <w:numId w:val="24"/>
        </w:numPr>
        <w:spacing w:before="0" w:after="0" w:line="240" w:lineRule="auto"/>
      </w:pPr>
      <w:proofErr w:type="gramStart"/>
      <w:r w:rsidRPr="00E6039C">
        <w:t>portent</w:t>
      </w:r>
      <w:proofErr w:type="gramEnd"/>
      <w:r w:rsidRPr="00E6039C">
        <w:t xml:space="preserve"> sur les aménagements des modalités générales d'évaluation des connaissances et des compétences acquises</w:t>
      </w:r>
    </w:p>
    <w:p w14:paraId="414F7089" w14:textId="0E2589BD" w:rsidR="00FF5271" w:rsidRDefault="00E6039C" w:rsidP="00E6039C">
      <w:pPr>
        <w:spacing w:before="0" w:after="0" w:line="240" w:lineRule="auto"/>
        <w:ind w:left="0"/>
      </w:pPr>
      <w:r w:rsidRPr="00E6039C">
        <w:t xml:space="preserve">Les organismes mettent en œuvre ces adaptations en faisant </w:t>
      </w:r>
      <w:r w:rsidRPr="00E6039C">
        <w:rPr>
          <w:b/>
          <w:bCs/>
        </w:rPr>
        <w:t>évoluer leur propre réglementation</w:t>
      </w:r>
      <w:r w:rsidRPr="00E6039C">
        <w:t>.</w:t>
      </w:r>
    </w:p>
    <w:p w14:paraId="66662E9A" w14:textId="26497C20" w:rsidR="00FF5271" w:rsidRDefault="00FF5271" w:rsidP="00D57528">
      <w:pPr>
        <w:ind w:left="0"/>
      </w:pPr>
    </w:p>
    <w:p w14:paraId="6C2BA925" w14:textId="7068D484" w:rsidR="00E6039C" w:rsidRDefault="00E6039C" w:rsidP="00E6039C">
      <w:pPr>
        <w:pStyle w:val="Titre5"/>
      </w:pPr>
      <w:r w:rsidRPr="00E6039C">
        <w:t xml:space="preserve">QUALIOPI </w:t>
      </w:r>
    </w:p>
    <w:p w14:paraId="734B0BA7" w14:textId="77777777" w:rsidR="00E6039C" w:rsidRPr="00E6039C" w:rsidRDefault="00E6039C" w:rsidP="00E6039C">
      <w:pPr>
        <w:spacing w:before="0" w:after="0" w:line="240" w:lineRule="auto"/>
        <w:ind w:left="0"/>
      </w:pPr>
      <w:r w:rsidRPr="00E6039C">
        <w:t>Loi du 5 septembre 2018</w:t>
      </w:r>
    </w:p>
    <w:p w14:paraId="210B01E7" w14:textId="77777777" w:rsidR="00E6039C" w:rsidRPr="00E6039C" w:rsidRDefault="00E6039C" w:rsidP="00E6039C">
      <w:pPr>
        <w:spacing w:before="0" w:after="0" w:line="240" w:lineRule="auto"/>
        <w:ind w:left="0"/>
      </w:pPr>
      <w:r w:rsidRPr="00E6039C">
        <w:t>Décret N°2019-564 du 6 Juin 2019</w:t>
      </w:r>
    </w:p>
    <w:p w14:paraId="3E54B4B0" w14:textId="77777777" w:rsidR="00E6039C" w:rsidRPr="00E6039C" w:rsidRDefault="00E6039C" w:rsidP="00E6039C">
      <w:pPr>
        <w:spacing w:before="0" w:after="0" w:line="240" w:lineRule="auto"/>
        <w:ind w:left="0"/>
      </w:pPr>
      <w:r w:rsidRPr="00E6039C">
        <w:t>(</w:t>
      </w:r>
      <w:proofErr w:type="gramStart"/>
      <w:r w:rsidRPr="00E6039C">
        <w:t>mise</w:t>
      </w:r>
      <w:proofErr w:type="gramEnd"/>
      <w:r w:rsidRPr="00E6039C">
        <w:t xml:space="preserve"> en œuvre 1</w:t>
      </w:r>
      <w:r w:rsidRPr="00E6039C">
        <w:rPr>
          <w:vertAlign w:val="superscript"/>
        </w:rPr>
        <w:t>er</w:t>
      </w:r>
      <w:r w:rsidRPr="00E6039C">
        <w:t xml:space="preserve"> janvier 2022)</w:t>
      </w:r>
    </w:p>
    <w:p w14:paraId="52A49F80" w14:textId="77777777" w:rsidR="00E6039C" w:rsidRPr="00E6039C" w:rsidRDefault="00E6039C" w:rsidP="00E6039C">
      <w:pPr>
        <w:spacing w:before="0" w:after="0" w:line="240" w:lineRule="auto"/>
        <w:ind w:left="0"/>
      </w:pPr>
      <w:r w:rsidRPr="00E6039C">
        <w:t>Qualité des actions de formation professionnelle</w:t>
      </w:r>
    </w:p>
    <w:p w14:paraId="445CDC9B" w14:textId="1F0F292C" w:rsidR="00E6039C" w:rsidRPr="00E6039C" w:rsidRDefault="00E6039C" w:rsidP="00E6039C">
      <w:pPr>
        <w:spacing w:before="0" w:after="0" w:line="240" w:lineRule="auto"/>
        <w:ind w:left="0"/>
      </w:pPr>
      <w:r w:rsidRPr="00E6039C">
        <w:t xml:space="preserve">7 critères - 32 indicateurs </w:t>
      </w:r>
    </w:p>
    <w:p w14:paraId="3987FD27" w14:textId="77777777" w:rsidR="00E6039C" w:rsidRPr="00E6039C" w:rsidRDefault="00E6039C" w:rsidP="00E6039C">
      <w:pPr>
        <w:spacing w:before="0" w:after="0" w:line="240" w:lineRule="auto"/>
        <w:ind w:left="0"/>
      </w:pPr>
      <w:r w:rsidRPr="00E6039C">
        <w:t>Démarche inclusive sur l’ensemble du processus</w:t>
      </w:r>
    </w:p>
    <w:p w14:paraId="265B0A8A" w14:textId="722BEB8C" w:rsidR="00E6039C" w:rsidRDefault="00E6039C" w:rsidP="00D57528">
      <w:pPr>
        <w:ind w:left="0"/>
      </w:pPr>
    </w:p>
    <w:p w14:paraId="475465A0" w14:textId="77777777" w:rsidR="00E6039C" w:rsidRPr="00E6039C" w:rsidRDefault="00E6039C" w:rsidP="00E6039C">
      <w:pPr>
        <w:pStyle w:val="Titre5"/>
      </w:pPr>
      <w:r w:rsidRPr="00E6039C">
        <w:t>France Compétences</w:t>
      </w:r>
    </w:p>
    <w:p w14:paraId="4D3B0F93" w14:textId="18AC8A9F" w:rsidR="00E6039C" w:rsidRPr="00E6039C" w:rsidRDefault="00E6039C" w:rsidP="00E6039C">
      <w:pPr>
        <w:spacing w:before="0" w:after="0" w:line="240" w:lineRule="auto"/>
        <w:ind w:left="0"/>
      </w:pPr>
      <w:r w:rsidRPr="00E6039C">
        <w:t>Décret n°2021-389 du 2 avril 2021</w:t>
      </w:r>
    </w:p>
    <w:p w14:paraId="6DD150CB" w14:textId="77777777" w:rsidR="00E6039C" w:rsidRPr="00E6039C" w:rsidRDefault="00E6039C" w:rsidP="00E6039C">
      <w:pPr>
        <w:spacing w:before="0" w:after="0" w:line="240" w:lineRule="auto"/>
        <w:ind w:left="0"/>
      </w:pPr>
      <w:r w:rsidRPr="00E6039C">
        <w:t xml:space="preserve">Note de doctrine - 28 mai 2021 </w:t>
      </w:r>
    </w:p>
    <w:p w14:paraId="12156626" w14:textId="00ADC44B" w:rsidR="00E6039C" w:rsidRPr="00E6039C" w:rsidRDefault="00E6039C" w:rsidP="00E6039C">
      <w:pPr>
        <w:spacing w:before="0" w:after="0" w:line="240" w:lineRule="auto"/>
        <w:ind w:left="0"/>
      </w:pPr>
      <w:r w:rsidRPr="00E6039C">
        <w:t>Enregistrement Répertoire National des Certifications Professionnelles et Répertoire Spécifique</w:t>
      </w:r>
    </w:p>
    <w:p w14:paraId="59FC7095" w14:textId="77777777" w:rsidR="00E6039C" w:rsidRPr="00E6039C" w:rsidRDefault="00E6039C" w:rsidP="00E6039C">
      <w:pPr>
        <w:spacing w:before="0" w:after="0" w:line="240" w:lineRule="auto"/>
        <w:ind w:left="0"/>
      </w:pPr>
      <w:r w:rsidRPr="00E6039C">
        <w:t>« Prise en compte des situations de handicap, de l’accessibilité et de la conception universelle dans les référentiels de certification professionnelle »</w:t>
      </w:r>
    </w:p>
    <w:p w14:paraId="1B01924A" w14:textId="77777777" w:rsidR="00E6039C" w:rsidRDefault="00E6039C" w:rsidP="00D57528">
      <w:pPr>
        <w:ind w:left="0"/>
      </w:pPr>
    </w:p>
    <w:p w14:paraId="48497260" w14:textId="2149D45D" w:rsidR="00E6039C" w:rsidRDefault="00E6039C" w:rsidP="00E6039C">
      <w:pPr>
        <w:pStyle w:val="Titre4"/>
      </w:pPr>
      <w:r w:rsidRPr="00634027">
        <w:t>DISCRIMINATION</w:t>
      </w:r>
    </w:p>
    <w:p w14:paraId="3A666999" w14:textId="77777777" w:rsidR="006E5633" w:rsidRPr="006E5633" w:rsidRDefault="006E5633" w:rsidP="006E5633">
      <w:pPr>
        <w:spacing w:before="0" w:after="0" w:line="240" w:lineRule="auto"/>
      </w:pPr>
      <w:r w:rsidRPr="006E5633">
        <w:t>Code pénal : Art 225-1</w:t>
      </w:r>
    </w:p>
    <w:p w14:paraId="05EDE768" w14:textId="77777777" w:rsidR="006E5633" w:rsidRPr="006E5633" w:rsidRDefault="006E5633" w:rsidP="006E5633">
      <w:pPr>
        <w:spacing w:before="0" w:after="0" w:line="240" w:lineRule="auto"/>
      </w:pPr>
      <w:r w:rsidRPr="006E5633">
        <w:t xml:space="preserve">Constitue une discrimination toute </w:t>
      </w:r>
      <w:r w:rsidRPr="006E5633">
        <w:rPr>
          <w:b/>
          <w:bCs/>
        </w:rPr>
        <w:t xml:space="preserve">distinction opérée entre les personnes </w:t>
      </w:r>
      <w:r w:rsidRPr="006E5633">
        <w:t xml:space="preserve">physiques à raison […] </w:t>
      </w:r>
      <w:r w:rsidRPr="006E5633">
        <w:rPr>
          <w:b/>
          <w:bCs/>
        </w:rPr>
        <w:t xml:space="preserve">de leur état de santé, de leur handicap </w:t>
      </w:r>
      <w:r w:rsidRPr="006E5633">
        <w:t xml:space="preserve">[…] </w:t>
      </w:r>
    </w:p>
    <w:p w14:paraId="12D32593" w14:textId="77777777" w:rsidR="006E5633" w:rsidRPr="006E5633" w:rsidRDefault="006E5633" w:rsidP="006E5633">
      <w:pPr>
        <w:spacing w:before="0" w:after="0" w:line="240" w:lineRule="auto"/>
      </w:pPr>
      <w:r w:rsidRPr="006E5633">
        <w:t>Code pénal : Art 225-2</w:t>
      </w:r>
    </w:p>
    <w:p w14:paraId="495532FF" w14:textId="77777777" w:rsidR="006E5633" w:rsidRPr="006E5633" w:rsidRDefault="006E5633" w:rsidP="006E5633">
      <w:pPr>
        <w:spacing w:before="0" w:after="0" w:line="240" w:lineRule="auto"/>
      </w:pPr>
      <w:r w:rsidRPr="006E5633">
        <w:t>La discrimination définie à l'article 225-1, commise à l'égard d'une personne physique ou morale, est punie de 3 ans d'emprisonnement et de 45 000 Euros d'amende lorsqu'elle consiste :</w:t>
      </w:r>
    </w:p>
    <w:p w14:paraId="64923C1F" w14:textId="77777777" w:rsidR="006E5633" w:rsidRPr="006E5633" w:rsidRDefault="006E5633" w:rsidP="006E5633">
      <w:pPr>
        <w:spacing w:before="0" w:after="0" w:line="240" w:lineRule="auto"/>
      </w:pPr>
      <w:r w:rsidRPr="006E5633">
        <w:rPr>
          <w:b/>
          <w:bCs/>
        </w:rPr>
        <w:t xml:space="preserve">1° A refuser la fourniture d'un bien ou d'un service ; </w:t>
      </w:r>
    </w:p>
    <w:p w14:paraId="59196925" w14:textId="77777777" w:rsidR="006E5633" w:rsidRPr="006E5633" w:rsidRDefault="006E5633" w:rsidP="006E5633">
      <w:pPr>
        <w:spacing w:before="0" w:after="0" w:line="240" w:lineRule="auto"/>
      </w:pPr>
      <w:r w:rsidRPr="006E5633">
        <w:t>2° A entraver l'exercice normal d'une activité économique quelconque ;</w:t>
      </w:r>
    </w:p>
    <w:p w14:paraId="3EE3A242" w14:textId="77777777" w:rsidR="006E5633" w:rsidRPr="006E5633" w:rsidRDefault="006E5633" w:rsidP="006E5633">
      <w:pPr>
        <w:spacing w:before="0" w:after="0" w:line="240" w:lineRule="auto"/>
      </w:pPr>
      <w:r w:rsidRPr="006E5633">
        <w:t xml:space="preserve">3° A refuser d'embaucher, à sanctionner ou à licencier une personne ; </w:t>
      </w:r>
    </w:p>
    <w:p w14:paraId="3DD49472" w14:textId="77777777" w:rsidR="006E5633" w:rsidRPr="006E5633" w:rsidRDefault="006E5633" w:rsidP="006E5633">
      <w:pPr>
        <w:spacing w:before="0" w:after="0" w:line="240" w:lineRule="auto"/>
      </w:pPr>
      <w:r w:rsidRPr="006E5633">
        <w:t xml:space="preserve">4° A subordonner la fourniture d'un bien ou d'un service à une condition fondée sur l'un des éléments visés à l'article 225-1 ; </w:t>
      </w:r>
    </w:p>
    <w:p w14:paraId="1F4FA46B" w14:textId="77777777" w:rsidR="006E5633" w:rsidRPr="006E5633" w:rsidRDefault="006E5633" w:rsidP="006E5633">
      <w:pPr>
        <w:spacing w:before="0" w:after="0" w:line="240" w:lineRule="auto"/>
      </w:pPr>
      <w:r w:rsidRPr="006E5633">
        <w:t xml:space="preserve">5° A subordonner une offre d'emploi, une demande de stage ou une période de formation en entreprise à une condition fondée sur l'un des éléments visés à l'article 225-1 ; </w:t>
      </w:r>
    </w:p>
    <w:p w14:paraId="4D636FE4" w14:textId="77777777" w:rsidR="006E5633" w:rsidRPr="006E5633" w:rsidRDefault="006E5633" w:rsidP="006E5633">
      <w:pPr>
        <w:spacing w:before="0" w:after="0" w:line="240" w:lineRule="auto"/>
      </w:pPr>
      <w:r w:rsidRPr="006E5633">
        <w:rPr>
          <w:b/>
          <w:bCs/>
        </w:rPr>
        <w:lastRenderedPageBreak/>
        <w:t>6° A refuser d'accepter une personne à l'un des stages visés par le 2° de l'article L. 412-8 du code de la sécurité sociale</w:t>
      </w:r>
      <w:r w:rsidRPr="006E5633">
        <w:t xml:space="preserve">. </w:t>
      </w:r>
    </w:p>
    <w:p w14:paraId="7AC8618E" w14:textId="77777777" w:rsidR="006E5633" w:rsidRPr="006E5633" w:rsidRDefault="006E5633" w:rsidP="006E5633">
      <w:pPr>
        <w:spacing w:before="0" w:after="0" w:line="240" w:lineRule="auto"/>
      </w:pPr>
      <w:r w:rsidRPr="006E5633">
        <w:t xml:space="preserve">Lorsque le refus discriminatoire prévu au 1° est commis dans un lieu accueillant du public ou aux fins d'en interdire l'accès, les peines sont portées à 5 ans d'emprisonnement et à 75 000 Euros d'amende. </w:t>
      </w:r>
    </w:p>
    <w:p w14:paraId="2864B74C" w14:textId="3AD8AB56" w:rsidR="00E6039C" w:rsidRDefault="00E6039C" w:rsidP="00E6039C"/>
    <w:p w14:paraId="0AA245CE" w14:textId="77777777" w:rsidR="006E5633" w:rsidRPr="006E5633" w:rsidRDefault="006E5633" w:rsidP="006E5633">
      <w:pPr>
        <w:pStyle w:val="Titre3"/>
      </w:pPr>
      <w:r w:rsidRPr="006E5633">
        <w:t>Demande d’enregistrement RNCP et Répertoire Spécifique : les nouvelles exigences relatives à la prise en compte du handicap</w:t>
      </w:r>
    </w:p>
    <w:p w14:paraId="74640819" w14:textId="77777777" w:rsidR="006E5633" w:rsidRDefault="006E5633" w:rsidP="00FF5271">
      <w:pPr>
        <w:ind w:left="0"/>
        <w:rPr>
          <w:b/>
          <w:bCs/>
        </w:rPr>
      </w:pPr>
    </w:p>
    <w:p w14:paraId="3746C82B" w14:textId="77777777" w:rsidR="006E5633" w:rsidRPr="006E5633" w:rsidRDefault="006E5633" w:rsidP="00E51D8C">
      <w:pPr>
        <w:pStyle w:val="Titre4"/>
      </w:pPr>
      <w:r w:rsidRPr="006E5633">
        <w:t>Intervenante</w:t>
      </w:r>
    </w:p>
    <w:p w14:paraId="40D3DAB7" w14:textId="77777777" w:rsidR="006E5633" w:rsidRPr="006E5633" w:rsidRDefault="006E5633" w:rsidP="006E5633">
      <w:pPr>
        <w:spacing w:before="0" w:after="0" w:line="240" w:lineRule="auto"/>
        <w:ind w:left="0"/>
      </w:pPr>
      <w:r w:rsidRPr="006E5633">
        <w:t>Géraldine BALANCHE-JACQUET </w:t>
      </w:r>
    </w:p>
    <w:p w14:paraId="1A7A7BD8" w14:textId="77777777" w:rsidR="006E5633" w:rsidRPr="006E5633" w:rsidRDefault="006E5633" w:rsidP="006E5633">
      <w:pPr>
        <w:spacing w:before="0" w:after="0" w:line="240" w:lineRule="auto"/>
        <w:ind w:left="0"/>
      </w:pPr>
      <w:r w:rsidRPr="006E5633">
        <w:t>Direction de la certification professionnelle, France compétences</w:t>
      </w:r>
    </w:p>
    <w:p w14:paraId="21A305B7" w14:textId="410D251D" w:rsidR="006E5633" w:rsidRDefault="006E5633" w:rsidP="00FF5271">
      <w:pPr>
        <w:ind w:left="0"/>
        <w:rPr>
          <w:b/>
          <w:bCs/>
        </w:rPr>
      </w:pPr>
    </w:p>
    <w:p w14:paraId="153AA1AB" w14:textId="3C97ABB5" w:rsidR="00FF5271" w:rsidRPr="00FF5271" w:rsidRDefault="00FF5271" w:rsidP="006E5633">
      <w:pPr>
        <w:pStyle w:val="Titre4"/>
      </w:pPr>
      <w:r w:rsidRPr="00FF5271">
        <w:t>France compétences</w:t>
      </w:r>
    </w:p>
    <w:p w14:paraId="73F17ED6" w14:textId="77777777" w:rsidR="00FF5271" w:rsidRPr="00FF5271" w:rsidRDefault="00FF5271" w:rsidP="006E5633">
      <w:pPr>
        <w:spacing w:before="0" w:after="0" w:line="240" w:lineRule="auto"/>
        <w:ind w:left="0"/>
      </w:pPr>
      <w:r w:rsidRPr="00FF5271">
        <w:rPr>
          <w:b/>
          <w:bCs/>
        </w:rPr>
        <w:t xml:space="preserve">Créée le 1er janvier 2019 par la loi « Avenir professionnel » du 5 septembre 2018 </w:t>
      </w:r>
    </w:p>
    <w:p w14:paraId="129BCEE2" w14:textId="77777777" w:rsidR="00FF5271" w:rsidRPr="00FF5271" w:rsidRDefault="00FF5271" w:rsidP="006E5633">
      <w:pPr>
        <w:spacing w:before="0" w:after="0" w:line="240" w:lineRule="auto"/>
        <w:ind w:left="0"/>
      </w:pPr>
      <w:r w:rsidRPr="00FF5271">
        <w:rPr>
          <w:b/>
          <w:bCs/>
        </w:rPr>
        <w:t xml:space="preserve">Est la seule instance de gouvernance nationale de la formation professionnelle et de l’apprentissage </w:t>
      </w:r>
    </w:p>
    <w:p w14:paraId="55C1CCC8" w14:textId="77777777" w:rsidR="006E5633" w:rsidRDefault="006E5633" w:rsidP="006E5633">
      <w:pPr>
        <w:spacing w:before="0" w:after="0" w:line="240" w:lineRule="auto"/>
        <w:ind w:left="0"/>
        <w:rPr>
          <w:b/>
          <w:bCs/>
        </w:rPr>
      </w:pPr>
    </w:p>
    <w:p w14:paraId="78CB7425" w14:textId="2D9F5D0F" w:rsidR="00FF5271" w:rsidRPr="00FF5271" w:rsidRDefault="00FF5271" w:rsidP="006E5633">
      <w:pPr>
        <w:pStyle w:val="Titre5"/>
      </w:pPr>
      <w:r w:rsidRPr="00FF5271">
        <w:t>MISSIONS</w:t>
      </w:r>
    </w:p>
    <w:p w14:paraId="0702FDDB" w14:textId="06DA07AD" w:rsidR="00FF5271" w:rsidRDefault="00FF5271" w:rsidP="006E5633">
      <w:pPr>
        <w:spacing w:before="0" w:after="0" w:line="240" w:lineRule="auto"/>
        <w:ind w:left="0"/>
        <w:rPr>
          <w:b/>
          <w:bCs/>
        </w:rPr>
      </w:pPr>
      <w:r w:rsidRPr="00FF5271">
        <w:rPr>
          <w:b/>
          <w:bCs/>
        </w:rPr>
        <w:t xml:space="preserve">Répartir </w:t>
      </w:r>
      <w:r w:rsidRPr="00FF5271">
        <w:t>les fonds mutualisés pour</w:t>
      </w:r>
      <w:r w:rsidRPr="00FF5271">
        <w:rPr>
          <w:b/>
          <w:bCs/>
        </w:rPr>
        <w:t xml:space="preserve"> financer</w:t>
      </w:r>
    </w:p>
    <w:p w14:paraId="2CB0BD8D" w14:textId="77777777" w:rsidR="00FF5271" w:rsidRPr="00FF5271" w:rsidRDefault="00FF5271" w:rsidP="006E5633">
      <w:pPr>
        <w:spacing w:before="0" w:after="0" w:line="240" w:lineRule="auto"/>
        <w:ind w:left="0"/>
      </w:pPr>
      <w:r w:rsidRPr="00FF5271">
        <w:rPr>
          <w:b/>
          <w:bCs/>
        </w:rPr>
        <w:t>Réguler</w:t>
      </w:r>
      <w:r w:rsidRPr="00FF5271">
        <w:t xml:space="preserve"> et harmoniser les coûts, les règles de prises en charge et</w:t>
      </w:r>
      <w:r w:rsidRPr="00FF5271">
        <w:rPr>
          <w:b/>
          <w:bCs/>
        </w:rPr>
        <w:t xml:space="preserve"> </w:t>
      </w:r>
      <w:r w:rsidRPr="00FF5271">
        <w:t>la qualité des actions de formation financées par les opérateurs publics</w:t>
      </w:r>
    </w:p>
    <w:p w14:paraId="71AAAA3E" w14:textId="0286729F" w:rsidR="00FF5271" w:rsidRDefault="00FF5271" w:rsidP="006E5633">
      <w:pPr>
        <w:spacing w:before="0" w:after="0" w:line="240" w:lineRule="auto"/>
        <w:ind w:left="0"/>
      </w:pPr>
      <w:r w:rsidRPr="00FF5271">
        <w:rPr>
          <w:b/>
          <w:bCs/>
        </w:rPr>
        <w:t xml:space="preserve">Organiser </w:t>
      </w:r>
      <w:r w:rsidRPr="00FF5271">
        <w:t xml:space="preserve">le Conseil en Evolution Professionnelle pour les actifs occupés du secteur privé </w:t>
      </w:r>
    </w:p>
    <w:p w14:paraId="74C330DE" w14:textId="6D142020" w:rsidR="00FF5271" w:rsidRDefault="00FF5271" w:rsidP="006E5633">
      <w:pPr>
        <w:spacing w:before="0" w:after="0" w:line="240" w:lineRule="auto"/>
        <w:ind w:left="0"/>
        <w:rPr>
          <w:b/>
          <w:bCs/>
        </w:rPr>
      </w:pPr>
      <w:r w:rsidRPr="00FF5271">
        <w:rPr>
          <w:b/>
          <w:bCs/>
        </w:rPr>
        <w:t>Evaluer</w:t>
      </w:r>
      <w:r w:rsidRPr="00FF5271">
        <w:t xml:space="preserve">, </w:t>
      </w:r>
      <w:r w:rsidRPr="00FF5271">
        <w:rPr>
          <w:b/>
          <w:bCs/>
        </w:rPr>
        <w:t>contribuer</w:t>
      </w:r>
      <w:r w:rsidRPr="00FF5271">
        <w:t xml:space="preserve"> au débat pub</w:t>
      </w:r>
      <w:r w:rsidRPr="00FF5271">
        <w:rPr>
          <w:b/>
          <w:bCs/>
        </w:rPr>
        <w:t>l</w:t>
      </w:r>
      <w:r w:rsidRPr="00FF5271">
        <w:t xml:space="preserve">ic, </w:t>
      </w:r>
      <w:r w:rsidRPr="00FF5271">
        <w:rPr>
          <w:b/>
          <w:bCs/>
        </w:rPr>
        <w:t xml:space="preserve">informer </w:t>
      </w:r>
    </w:p>
    <w:p w14:paraId="21DCDF6A" w14:textId="77777777" w:rsidR="00FF5271" w:rsidRPr="00FF5271" w:rsidRDefault="00FF5271" w:rsidP="006E5633">
      <w:pPr>
        <w:spacing w:before="0" w:after="0" w:line="240" w:lineRule="auto"/>
        <w:ind w:left="0"/>
      </w:pPr>
      <w:r w:rsidRPr="00FF5271">
        <w:t xml:space="preserve">Garantir l’adéquation des certifications professionnelles aux besoins économiques et sociaux assuré par la </w:t>
      </w:r>
    </w:p>
    <w:p w14:paraId="385236A7" w14:textId="2EE6A21A" w:rsidR="00FF5271" w:rsidRPr="00FF5271" w:rsidRDefault="00FF5271" w:rsidP="006E5633">
      <w:pPr>
        <w:spacing w:before="0" w:after="0" w:line="240" w:lineRule="auto"/>
        <w:ind w:left="0"/>
      </w:pPr>
      <w:r w:rsidRPr="00FF5271">
        <w:t>Commission de la certification professionnelle</w:t>
      </w:r>
      <w:r>
        <w:t xml:space="preserve"> </w:t>
      </w:r>
      <w:r w:rsidRPr="00FF5271">
        <w:t xml:space="preserve">appuyée de </w:t>
      </w:r>
      <w:proofErr w:type="gramStart"/>
      <w:r w:rsidRPr="00FF5271">
        <w:t xml:space="preserve">la </w:t>
      </w:r>
      <w:r>
        <w:t xml:space="preserve"> </w:t>
      </w:r>
      <w:r w:rsidRPr="00FF5271">
        <w:t>Direction</w:t>
      </w:r>
      <w:proofErr w:type="gramEnd"/>
      <w:r w:rsidRPr="00FF5271">
        <w:t xml:space="preserve"> de la certification professionnelle</w:t>
      </w:r>
    </w:p>
    <w:p w14:paraId="56F294FC" w14:textId="45077B6F" w:rsidR="00FF5271" w:rsidRPr="00FF5271" w:rsidRDefault="00FF5271" w:rsidP="00FF5271">
      <w:pPr>
        <w:ind w:left="0"/>
      </w:pPr>
    </w:p>
    <w:p w14:paraId="2C64D436" w14:textId="77777777" w:rsidR="00FF5271" w:rsidRPr="00FF5271" w:rsidRDefault="00FF5271" w:rsidP="006E5633">
      <w:pPr>
        <w:pStyle w:val="Titre4"/>
      </w:pPr>
      <w:r w:rsidRPr="00FF5271">
        <w:t>Les certifications professionnelles</w:t>
      </w:r>
    </w:p>
    <w:p w14:paraId="45071833" w14:textId="0E133F09" w:rsidR="00FF5271" w:rsidRPr="00FF5271" w:rsidRDefault="006E5633" w:rsidP="00FF5271">
      <w:pPr>
        <w:ind w:left="0"/>
      </w:pPr>
      <w:r>
        <w:t>L</w:t>
      </w:r>
      <w:r w:rsidR="00FF5271" w:rsidRPr="00FF5271">
        <w:t>a certification n’est pas juste une formation.</w:t>
      </w:r>
      <w:r>
        <w:t xml:space="preserve"> </w:t>
      </w:r>
      <w:r w:rsidR="00FF5271" w:rsidRPr="00FF5271">
        <w:rPr>
          <w:b/>
          <w:bCs/>
        </w:rPr>
        <w:t>La certification peut être accessible à l’issue d’un parcours de formation et/ou d’une démarche de validation des acquis</w:t>
      </w:r>
    </w:p>
    <w:p w14:paraId="445C7C9B" w14:textId="77777777" w:rsidR="00FF5271" w:rsidRPr="006E5633" w:rsidRDefault="00FF5271" w:rsidP="006E5633">
      <w:pPr>
        <w:spacing w:before="0" w:after="0" w:line="240" w:lineRule="auto"/>
        <w:ind w:left="0"/>
      </w:pPr>
      <w:r w:rsidRPr="006E5633">
        <w:t xml:space="preserve">Les certifications professionnelles attestent des compétences professionnelles </w:t>
      </w:r>
    </w:p>
    <w:p w14:paraId="2B2524DF" w14:textId="6EEB8DB9" w:rsidR="00FF5271" w:rsidRPr="006E5633" w:rsidRDefault="00FF5271" w:rsidP="006E5633">
      <w:pPr>
        <w:pStyle w:val="Paragraphedeliste"/>
        <w:numPr>
          <w:ilvl w:val="0"/>
          <w:numId w:val="28"/>
        </w:numPr>
        <w:spacing w:before="0" w:after="0" w:line="240" w:lineRule="auto"/>
      </w:pPr>
      <w:proofErr w:type="gramStart"/>
      <w:r w:rsidRPr="006E5633">
        <w:t>obligatoirement</w:t>
      </w:r>
      <w:proofErr w:type="gramEnd"/>
      <w:r w:rsidRPr="006E5633">
        <w:t xml:space="preserve"> par le biais d’une procédure d’évaluation validée par un jury</w:t>
      </w:r>
    </w:p>
    <w:p w14:paraId="4B045255" w14:textId="220BB218" w:rsidR="00FF5271" w:rsidRPr="006E5633" w:rsidRDefault="00FF5271" w:rsidP="006E5633">
      <w:pPr>
        <w:pStyle w:val="Paragraphedeliste"/>
        <w:numPr>
          <w:ilvl w:val="0"/>
          <w:numId w:val="28"/>
        </w:numPr>
        <w:spacing w:before="0" w:after="0" w:line="240" w:lineRule="auto"/>
      </w:pPr>
      <w:proofErr w:type="gramStart"/>
      <w:r w:rsidRPr="006E5633">
        <w:t>aboutissant</w:t>
      </w:r>
      <w:proofErr w:type="gramEnd"/>
      <w:r w:rsidRPr="006E5633">
        <w:t xml:space="preserve"> à la délivrance d’un document (diplôme, titre ou certificat) correspondant à : </w:t>
      </w:r>
      <w:r w:rsidRPr="006E5633">
        <w:tab/>
      </w:r>
    </w:p>
    <w:p w14:paraId="7FD7601D" w14:textId="64DD60C0" w:rsidR="00FF5271" w:rsidRPr="006E5633" w:rsidRDefault="00FF5271" w:rsidP="006E5633">
      <w:pPr>
        <w:pStyle w:val="Paragraphedeliste"/>
        <w:numPr>
          <w:ilvl w:val="1"/>
          <w:numId w:val="28"/>
        </w:numPr>
        <w:spacing w:before="0" w:after="0" w:line="240" w:lineRule="auto"/>
      </w:pPr>
      <w:proofErr w:type="gramStart"/>
      <w:r w:rsidRPr="006E5633">
        <w:t>une</w:t>
      </w:r>
      <w:proofErr w:type="gramEnd"/>
      <w:r w:rsidRPr="006E5633">
        <w:t xml:space="preserve"> certification professionnelle du RNCP</w:t>
      </w:r>
    </w:p>
    <w:p w14:paraId="048F458E" w14:textId="7D97B66A" w:rsidR="00FF5271" w:rsidRPr="006E5633" w:rsidRDefault="00FF5271" w:rsidP="006E5633">
      <w:pPr>
        <w:pStyle w:val="Paragraphedeliste"/>
        <w:numPr>
          <w:ilvl w:val="1"/>
          <w:numId w:val="28"/>
        </w:numPr>
        <w:spacing w:before="0" w:after="0" w:line="240" w:lineRule="auto"/>
      </w:pPr>
      <w:proofErr w:type="gramStart"/>
      <w:r w:rsidRPr="006E5633">
        <w:t>un</w:t>
      </w:r>
      <w:proofErr w:type="gramEnd"/>
      <w:r w:rsidRPr="006E5633">
        <w:t xml:space="preserve"> bloc de compétences</w:t>
      </w:r>
    </w:p>
    <w:p w14:paraId="076C065F" w14:textId="76EDA523" w:rsidR="00FF5271" w:rsidRPr="006E5633" w:rsidRDefault="00FF5271" w:rsidP="006E5633">
      <w:pPr>
        <w:pStyle w:val="Paragraphedeliste"/>
        <w:numPr>
          <w:ilvl w:val="1"/>
          <w:numId w:val="28"/>
        </w:numPr>
        <w:spacing w:before="0" w:after="0" w:line="240" w:lineRule="auto"/>
      </w:pPr>
      <w:proofErr w:type="gramStart"/>
      <w:r w:rsidRPr="006E5633">
        <w:t>une</w:t>
      </w:r>
      <w:proofErr w:type="gramEnd"/>
      <w:r w:rsidRPr="006E5633">
        <w:t xml:space="preserve"> certification du RS</w:t>
      </w:r>
    </w:p>
    <w:p w14:paraId="3D13B63F" w14:textId="0898C3BD" w:rsidR="00FF5271" w:rsidRPr="006E5633" w:rsidRDefault="00FF5271" w:rsidP="006E5633">
      <w:pPr>
        <w:spacing w:before="0" w:after="0" w:line="240" w:lineRule="auto"/>
        <w:ind w:left="0"/>
      </w:pPr>
      <w:proofErr w:type="gramStart"/>
      <w:r w:rsidRPr="006E5633">
        <w:t>dont</w:t>
      </w:r>
      <w:proofErr w:type="gramEnd"/>
      <w:r w:rsidRPr="006E5633">
        <w:t xml:space="preserve"> l’accès peut être financé par les fonds mutualisés</w:t>
      </w:r>
    </w:p>
    <w:p w14:paraId="1A2F29FE" w14:textId="2BE24FEF" w:rsidR="00FF5271" w:rsidRDefault="00FF5271" w:rsidP="00FF5271">
      <w:pPr>
        <w:ind w:left="0"/>
        <w:rPr>
          <w:b/>
          <w:bCs/>
        </w:rPr>
      </w:pPr>
    </w:p>
    <w:p w14:paraId="688B62CE" w14:textId="77777777" w:rsidR="00FF5271" w:rsidRPr="00FF5271" w:rsidRDefault="00FF5271" w:rsidP="006E5633">
      <w:pPr>
        <w:pStyle w:val="Titre4"/>
      </w:pPr>
      <w:r w:rsidRPr="00FF5271">
        <w:t>RNCP ou RS ?</w:t>
      </w:r>
    </w:p>
    <w:p w14:paraId="4405A8DF" w14:textId="7643EFC9" w:rsidR="006E5633" w:rsidRDefault="006E5633" w:rsidP="006E5633">
      <w:pPr>
        <w:pStyle w:val="Titre5"/>
      </w:pPr>
      <w:r>
        <w:lastRenderedPageBreak/>
        <w:t>RNCP</w:t>
      </w:r>
    </w:p>
    <w:p w14:paraId="1F2B1407" w14:textId="73EF726D" w:rsidR="00FF5271" w:rsidRPr="006E5633" w:rsidRDefault="00FF5271" w:rsidP="006E5633">
      <w:pPr>
        <w:spacing w:before="0" w:after="0" w:line="240" w:lineRule="auto"/>
        <w:ind w:left="0"/>
      </w:pPr>
      <w:r w:rsidRPr="006E5633">
        <w:t>Une certification professionnelle du RNCP atteste des compétences nécessaires à l’exercice d’un métier</w:t>
      </w:r>
      <w:r w:rsidRPr="006E5633">
        <w:rPr>
          <w:i/>
          <w:iCs/>
        </w:rPr>
        <w:t xml:space="preserve"> </w:t>
      </w:r>
    </w:p>
    <w:p w14:paraId="722F4101" w14:textId="327139E9" w:rsidR="00FF5271" w:rsidRPr="006E5633" w:rsidRDefault="00FF5271" w:rsidP="006E5633">
      <w:pPr>
        <w:spacing w:before="0" w:after="0" w:line="240" w:lineRule="auto"/>
        <w:ind w:left="0"/>
      </w:pPr>
      <w:r w:rsidRPr="006E5633">
        <w:t xml:space="preserve">Ces compétences sont notamment définies par :  </w:t>
      </w:r>
    </w:p>
    <w:p w14:paraId="6E9D7E47" w14:textId="77777777" w:rsidR="00FF5271" w:rsidRPr="006E5633" w:rsidRDefault="00FF5271" w:rsidP="006E5633">
      <w:pPr>
        <w:numPr>
          <w:ilvl w:val="1"/>
          <w:numId w:val="29"/>
        </w:numPr>
        <w:spacing w:before="0" w:after="0" w:line="240" w:lineRule="auto"/>
      </w:pPr>
      <w:proofErr w:type="gramStart"/>
      <w:r w:rsidRPr="006E5633">
        <w:t>un</w:t>
      </w:r>
      <w:proofErr w:type="gramEnd"/>
      <w:r w:rsidRPr="006E5633">
        <w:t xml:space="preserve"> référentiel d’activités</w:t>
      </w:r>
    </w:p>
    <w:p w14:paraId="2B025385" w14:textId="77777777" w:rsidR="00FF5271" w:rsidRPr="006E5633" w:rsidRDefault="00FF5271" w:rsidP="006E5633">
      <w:pPr>
        <w:numPr>
          <w:ilvl w:val="1"/>
          <w:numId w:val="29"/>
        </w:numPr>
        <w:spacing w:before="0" w:after="0" w:line="240" w:lineRule="auto"/>
      </w:pPr>
      <w:proofErr w:type="gramStart"/>
      <w:r w:rsidRPr="006E5633">
        <w:t>un</w:t>
      </w:r>
      <w:proofErr w:type="gramEnd"/>
      <w:r w:rsidRPr="006E5633">
        <w:t xml:space="preserve"> référentiel de compétences</w:t>
      </w:r>
    </w:p>
    <w:p w14:paraId="134AD42F" w14:textId="77777777" w:rsidR="00FF5271" w:rsidRPr="006E5633" w:rsidRDefault="00FF5271" w:rsidP="006E5633">
      <w:pPr>
        <w:numPr>
          <w:ilvl w:val="1"/>
          <w:numId w:val="29"/>
        </w:numPr>
        <w:spacing w:before="0" w:after="0" w:line="240" w:lineRule="auto"/>
      </w:pPr>
      <w:proofErr w:type="gramStart"/>
      <w:r w:rsidRPr="006E5633">
        <w:t>un</w:t>
      </w:r>
      <w:proofErr w:type="gramEnd"/>
      <w:r w:rsidRPr="006E5633">
        <w:t xml:space="preserve"> référentiel d’évaluation</w:t>
      </w:r>
    </w:p>
    <w:p w14:paraId="38BAD1C3" w14:textId="77777777" w:rsidR="00FF5271" w:rsidRPr="006E5633" w:rsidRDefault="00FF5271" w:rsidP="006E5633">
      <w:pPr>
        <w:numPr>
          <w:ilvl w:val="1"/>
          <w:numId w:val="29"/>
        </w:numPr>
        <w:spacing w:before="0" w:after="0" w:line="240" w:lineRule="auto"/>
      </w:pPr>
      <w:proofErr w:type="gramStart"/>
      <w:r w:rsidRPr="006E5633">
        <w:t>un</w:t>
      </w:r>
      <w:proofErr w:type="gramEnd"/>
      <w:r w:rsidRPr="006E5633">
        <w:t xml:space="preserve"> niveau de qualification (</w:t>
      </w:r>
      <w:r w:rsidRPr="006E5633">
        <w:rPr>
          <w:i/>
          <w:iCs/>
        </w:rPr>
        <w:t>selon le nouveau cadre national des certifications depuis le 1</w:t>
      </w:r>
      <w:r w:rsidRPr="006E5633">
        <w:rPr>
          <w:i/>
          <w:iCs/>
          <w:vertAlign w:val="superscript"/>
        </w:rPr>
        <w:t>er</w:t>
      </w:r>
      <w:r w:rsidRPr="006E5633">
        <w:rPr>
          <w:i/>
          <w:iCs/>
        </w:rPr>
        <w:t xml:space="preserve"> janvier 2019</w:t>
      </w:r>
      <w:r w:rsidRPr="006E5633">
        <w:t xml:space="preserve">) </w:t>
      </w:r>
    </w:p>
    <w:p w14:paraId="720DF2A3" w14:textId="1ACD017B" w:rsidR="00FF5271" w:rsidRPr="006E5633" w:rsidRDefault="00FF5271" w:rsidP="006E5633">
      <w:pPr>
        <w:numPr>
          <w:ilvl w:val="1"/>
          <w:numId w:val="29"/>
        </w:numPr>
        <w:spacing w:before="0" w:after="0" w:line="240" w:lineRule="auto"/>
      </w:pPr>
      <w:proofErr w:type="gramStart"/>
      <w:r w:rsidRPr="006E5633">
        <w:t>un</w:t>
      </w:r>
      <w:proofErr w:type="gramEnd"/>
      <w:r w:rsidRPr="006E5633">
        <w:t xml:space="preserve"> domaine d’activité (code NSF)</w:t>
      </w:r>
    </w:p>
    <w:p w14:paraId="47003018" w14:textId="77777777" w:rsidR="006E5633" w:rsidRDefault="006E5633" w:rsidP="006E5633">
      <w:pPr>
        <w:spacing w:before="0" w:after="0" w:line="240" w:lineRule="auto"/>
      </w:pPr>
    </w:p>
    <w:p w14:paraId="167498E8" w14:textId="23C18391" w:rsidR="006E5633" w:rsidRDefault="006E5633" w:rsidP="006E5633">
      <w:pPr>
        <w:pStyle w:val="Titre5"/>
      </w:pPr>
      <w:r>
        <w:t>RS</w:t>
      </w:r>
    </w:p>
    <w:p w14:paraId="20D9D034" w14:textId="6D41F583" w:rsidR="00FF5271" w:rsidRPr="006E5633" w:rsidRDefault="00FF5271" w:rsidP="006E5633">
      <w:pPr>
        <w:spacing w:before="0" w:after="0" w:line="240" w:lineRule="auto"/>
      </w:pPr>
      <w:r w:rsidRPr="006E5633">
        <w:t>Une certification du RS atteste de compétences complémentaires aux certifications professionnelles</w:t>
      </w:r>
    </w:p>
    <w:p w14:paraId="66497D6F" w14:textId="77777777" w:rsidR="00FF5271" w:rsidRPr="006E5633" w:rsidRDefault="00FF5271" w:rsidP="006E5633">
      <w:pPr>
        <w:spacing w:before="0" w:after="0" w:line="240" w:lineRule="auto"/>
        <w:ind w:left="720"/>
      </w:pPr>
      <w:r w:rsidRPr="006E5633">
        <w:t xml:space="preserve">Trois catégories :  </w:t>
      </w:r>
    </w:p>
    <w:p w14:paraId="2C5DE683" w14:textId="77777777" w:rsidR="00FF5271" w:rsidRPr="006E5633" w:rsidRDefault="00FF5271" w:rsidP="006E5633">
      <w:pPr>
        <w:numPr>
          <w:ilvl w:val="1"/>
          <w:numId w:val="5"/>
        </w:numPr>
        <w:spacing w:before="0" w:after="0" w:line="240" w:lineRule="auto"/>
      </w:pPr>
      <w:proofErr w:type="gramStart"/>
      <w:r w:rsidRPr="006E5633">
        <w:t>les</w:t>
      </w:r>
      <w:proofErr w:type="gramEnd"/>
      <w:r w:rsidRPr="006E5633">
        <w:t xml:space="preserve"> habilitations ou certifications découlant d’une obligation légale et réglementaire</w:t>
      </w:r>
    </w:p>
    <w:p w14:paraId="29610B9A" w14:textId="77777777" w:rsidR="00FF5271" w:rsidRPr="006E5633" w:rsidRDefault="00FF5271" w:rsidP="006E5633">
      <w:pPr>
        <w:spacing w:before="0" w:after="0" w:line="240" w:lineRule="auto"/>
        <w:ind w:left="720"/>
      </w:pPr>
      <w:r w:rsidRPr="006E5633">
        <w:t xml:space="preserve"> Ex : habilitations électriques, CACES</w:t>
      </w:r>
    </w:p>
    <w:p w14:paraId="0B06EEE3" w14:textId="77777777" w:rsidR="00FF5271" w:rsidRPr="006E5633" w:rsidRDefault="00FF5271" w:rsidP="006E5633">
      <w:pPr>
        <w:numPr>
          <w:ilvl w:val="1"/>
          <w:numId w:val="6"/>
        </w:numPr>
        <w:spacing w:before="0" w:after="0" w:line="240" w:lineRule="auto"/>
      </w:pPr>
      <w:r w:rsidRPr="006E5633">
        <w:t>Les certifications de compétences transversales mobilisables dans diverses situations professionnelles</w:t>
      </w:r>
    </w:p>
    <w:p w14:paraId="24072913" w14:textId="77777777" w:rsidR="00FF5271" w:rsidRPr="006E5633" w:rsidRDefault="00FF5271" w:rsidP="006E5633">
      <w:pPr>
        <w:spacing w:before="0" w:after="0" w:line="240" w:lineRule="auto"/>
        <w:ind w:left="720"/>
      </w:pPr>
      <w:r w:rsidRPr="006E5633">
        <w:t xml:space="preserve"> Ex : gestion de conflits, gestion de projet</w:t>
      </w:r>
    </w:p>
    <w:p w14:paraId="41BF70A1" w14:textId="77777777" w:rsidR="00FF5271" w:rsidRPr="006E5633" w:rsidRDefault="00FF5271" w:rsidP="006E5633">
      <w:pPr>
        <w:numPr>
          <w:ilvl w:val="1"/>
          <w:numId w:val="7"/>
        </w:numPr>
        <w:spacing w:before="0" w:after="0" w:line="240" w:lineRule="auto"/>
      </w:pPr>
      <w:proofErr w:type="gramStart"/>
      <w:r w:rsidRPr="006E5633">
        <w:t>les</w:t>
      </w:r>
      <w:proofErr w:type="gramEnd"/>
      <w:r w:rsidRPr="006E5633">
        <w:t xml:space="preserve"> certifications de compétences complémentaires à un métier, relatives à des techniques ou des méthodes appliquées à un métier</w:t>
      </w:r>
    </w:p>
    <w:p w14:paraId="6850A934" w14:textId="0AA87609" w:rsidR="00FF5271" w:rsidRPr="006E5633" w:rsidRDefault="00FF5271" w:rsidP="006E5633">
      <w:pPr>
        <w:spacing w:before="0" w:after="0" w:line="240" w:lineRule="auto"/>
        <w:ind w:left="720"/>
      </w:pPr>
      <w:r w:rsidRPr="006E5633">
        <w:t xml:space="preserve"> Ex : spécialisation de médecine, techniques diverses</w:t>
      </w:r>
    </w:p>
    <w:p w14:paraId="7BC4F7A1" w14:textId="4E5CDCD0" w:rsidR="00FF5271" w:rsidRDefault="00FF5271" w:rsidP="00FF5271">
      <w:pPr>
        <w:ind w:left="720"/>
        <w:rPr>
          <w:b/>
          <w:bCs/>
        </w:rPr>
      </w:pPr>
    </w:p>
    <w:p w14:paraId="7CEE7414" w14:textId="6E804492" w:rsidR="00FF5271" w:rsidRPr="00FF5271" w:rsidRDefault="00FF5271" w:rsidP="006E5633">
      <w:pPr>
        <w:pStyle w:val="Titre4"/>
      </w:pPr>
      <w:r w:rsidRPr="00FF5271">
        <w:t>Les critères d’enregistrement au RNCP et au RS</w:t>
      </w:r>
      <w:r w:rsidRPr="00FF5271">
        <w:br/>
        <w:t>(décret n° 2018-1172 du 18 décembre 2018)</w:t>
      </w:r>
    </w:p>
    <w:tbl>
      <w:tblPr>
        <w:tblStyle w:val="Grilledutableau"/>
        <w:tblW w:w="0" w:type="auto"/>
        <w:tblInd w:w="-431" w:type="dxa"/>
        <w:tblLook w:val="04A0" w:firstRow="1" w:lastRow="0" w:firstColumn="1" w:lastColumn="0" w:noHBand="0" w:noVBand="1"/>
        <w:tblCaption w:val="Critères d'enregistrement au RNCP ou au RS"/>
        <w:tblDescription w:val="Présentation des 9 critères et identification de ceusx relevant du RNCP et/ou du RS"/>
      </w:tblPr>
      <w:tblGrid>
        <w:gridCol w:w="9025"/>
        <w:gridCol w:w="840"/>
        <w:gridCol w:w="704"/>
      </w:tblGrid>
      <w:tr w:rsidR="006663B9" w14:paraId="788604A8" w14:textId="77777777" w:rsidTr="008453C7">
        <w:trPr>
          <w:tblHeader/>
        </w:trPr>
        <w:tc>
          <w:tcPr>
            <w:tcW w:w="9025" w:type="dxa"/>
          </w:tcPr>
          <w:p w14:paraId="5DAE6C5E" w14:textId="512AE61B" w:rsidR="006663B9" w:rsidRPr="006663B9" w:rsidRDefault="006663B9" w:rsidP="006663B9">
            <w:pPr>
              <w:ind w:left="0"/>
              <w:jc w:val="center"/>
              <w:rPr>
                <w:b/>
                <w:bCs/>
              </w:rPr>
            </w:pPr>
            <w:r w:rsidRPr="006663B9">
              <w:rPr>
                <w:b/>
                <w:bCs/>
              </w:rPr>
              <w:t>Indicateurs</w:t>
            </w:r>
          </w:p>
        </w:tc>
        <w:tc>
          <w:tcPr>
            <w:tcW w:w="840" w:type="dxa"/>
          </w:tcPr>
          <w:p w14:paraId="0780495D" w14:textId="3856E8D6" w:rsidR="006663B9" w:rsidRPr="006663B9" w:rsidRDefault="006663B9" w:rsidP="006663B9">
            <w:pPr>
              <w:ind w:left="0"/>
              <w:jc w:val="center"/>
              <w:rPr>
                <w:b/>
                <w:bCs/>
              </w:rPr>
            </w:pPr>
            <w:r w:rsidRPr="006663B9">
              <w:rPr>
                <w:b/>
                <w:bCs/>
              </w:rPr>
              <w:t>RNCP</w:t>
            </w:r>
          </w:p>
        </w:tc>
        <w:tc>
          <w:tcPr>
            <w:tcW w:w="704" w:type="dxa"/>
          </w:tcPr>
          <w:p w14:paraId="5F8B27E2" w14:textId="206808FF" w:rsidR="006663B9" w:rsidRPr="006663B9" w:rsidRDefault="006663B9" w:rsidP="006663B9">
            <w:pPr>
              <w:ind w:left="0"/>
              <w:jc w:val="center"/>
              <w:rPr>
                <w:b/>
                <w:bCs/>
              </w:rPr>
            </w:pPr>
            <w:r w:rsidRPr="006663B9">
              <w:rPr>
                <w:b/>
                <w:bCs/>
              </w:rPr>
              <w:t>RS</w:t>
            </w:r>
          </w:p>
        </w:tc>
      </w:tr>
      <w:tr w:rsidR="006663B9" w14:paraId="794C207F" w14:textId="77777777" w:rsidTr="008453C7">
        <w:tc>
          <w:tcPr>
            <w:tcW w:w="9025" w:type="dxa"/>
            <w:vAlign w:val="center"/>
          </w:tcPr>
          <w:p w14:paraId="486D8F07" w14:textId="4B4E8FFB" w:rsidR="006663B9" w:rsidRDefault="006663B9" w:rsidP="006663B9">
            <w:pPr>
              <w:ind w:left="0"/>
              <w:rPr>
                <w:b/>
                <w:bCs/>
                <w:color w:val="FF0000"/>
              </w:rPr>
            </w:pPr>
            <w:r w:rsidRPr="00C54A58">
              <w:rPr>
                <w:b/>
                <w:bCs/>
              </w:rPr>
              <w:t xml:space="preserve">L'adéquation des emplois occupés par rapport au métier visé par le projet de certification professionnelle s'appuyant sur l'analyse d'au moins deux promotions de titulaires du projet de certification professionnelle </w:t>
            </w:r>
          </w:p>
        </w:tc>
        <w:tc>
          <w:tcPr>
            <w:tcW w:w="840" w:type="dxa"/>
          </w:tcPr>
          <w:p w14:paraId="2E14CBE5" w14:textId="61E32E96" w:rsidR="006663B9" w:rsidRDefault="006663B9" w:rsidP="006663B9">
            <w:pPr>
              <w:ind w:left="0"/>
              <w:rPr>
                <w:b/>
                <w:bCs/>
                <w:color w:val="FF0000"/>
              </w:rPr>
            </w:pPr>
            <w:r w:rsidRPr="006663B9">
              <w:rPr>
                <w:b/>
                <w:bCs/>
              </w:rPr>
              <w:t>OUI</w:t>
            </w:r>
          </w:p>
        </w:tc>
        <w:tc>
          <w:tcPr>
            <w:tcW w:w="704" w:type="dxa"/>
          </w:tcPr>
          <w:p w14:paraId="6EDEED8D" w14:textId="77777777" w:rsidR="006663B9" w:rsidRDefault="006663B9" w:rsidP="006663B9">
            <w:pPr>
              <w:ind w:left="0"/>
              <w:rPr>
                <w:b/>
                <w:bCs/>
                <w:color w:val="FF0000"/>
              </w:rPr>
            </w:pPr>
          </w:p>
        </w:tc>
      </w:tr>
      <w:tr w:rsidR="006663B9" w14:paraId="0B6460FB" w14:textId="77777777" w:rsidTr="008453C7">
        <w:tc>
          <w:tcPr>
            <w:tcW w:w="9025" w:type="dxa"/>
            <w:vAlign w:val="center"/>
          </w:tcPr>
          <w:p w14:paraId="7887A617" w14:textId="44590B6C" w:rsidR="006663B9" w:rsidRDefault="006663B9" w:rsidP="006663B9">
            <w:pPr>
              <w:ind w:left="0"/>
              <w:rPr>
                <w:b/>
                <w:bCs/>
                <w:color w:val="FF0000"/>
              </w:rPr>
            </w:pPr>
            <w:r w:rsidRPr="00C54A58">
              <w:rPr>
                <w:b/>
                <w:bCs/>
              </w:rPr>
              <w:t xml:space="preserve">L'impact du projet de certification professionnelle en matière d'accès ou de retour à l'emploi, apprécié pour au moins deux promotions de titulaires et comparé à l'impact de certifications visant des métiers similaires ou proches </w:t>
            </w:r>
          </w:p>
        </w:tc>
        <w:tc>
          <w:tcPr>
            <w:tcW w:w="840" w:type="dxa"/>
          </w:tcPr>
          <w:p w14:paraId="06FBA73C" w14:textId="3FC60A6A" w:rsidR="006663B9" w:rsidRDefault="006663B9" w:rsidP="006663B9">
            <w:pPr>
              <w:ind w:left="0"/>
              <w:rPr>
                <w:b/>
                <w:bCs/>
                <w:color w:val="FF0000"/>
              </w:rPr>
            </w:pPr>
            <w:r w:rsidRPr="006663B9">
              <w:rPr>
                <w:b/>
                <w:bCs/>
              </w:rPr>
              <w:t>OUI</w:t>
            </w:r>
          </w:p>
        </w:tc>
        <w:tc>
          <w:tcPr>
            <w:tcW w:w="704" w:type="dxa"/>
          </w:tcPr>
          <w:p w14:paraId="7F4B6B68" w14:textId="77777777" w:rsidR="006663B9" w:rsidRDefault="006663B9" w:rsidP="006663B9">
            <w:pPr>
              <w:ind w:left="0"/>
              <w:rPr>
                <w:b/>
                <w:bCs/>
                <w:color w:val="FF0000"/>
              </w:rPr>
            </w:pPr>
          </w:p>
        </w:tc>
      </w:tr>
      <w:tr w:rsidR="006663B9" w14:paraId="2C2894E9" w14:textId="77777777" w:rsidTr="008453C7">
        <w:tc>
          <w:tcPr>
            <w:tcW w:w="9025" w:type="dxa"/>
            <w:vAlign w:val="center"/>
          </w:tcPr>
          <w:p w14:paraId="24E93BC0" w14:textId="2718121E" w:rsidR="006663B9" w:rsidRDefault="006663B9" w:rsidP="006663B9">
            <w:pPr>
              <w:ind w:left="0"/>
              <w:rPr>
                <w:b/>
                <w:bCs/>
                <w:color w:val="FF0000"/>
              </w:rPr>
            </w:pPr>
            <w:r w:rsidRPr="00C54A58">
              <w:rPr>
                <w:b/>
                <w:bCs/>
              </w:rPr>
              <w:t xml:space="preserve">L'adéquation des connaissances et compétences visées par rapport aux besoins du marché du travail ; </w:t>
            </w:r>
          </w:p>
        </w:tc>
        <w:tc>
          <w:tcPr>
            <w:tcW w:w="840" w:type="dxa"/>
          </w:tcPr>
          <w:p w14:paraId="22A601EE" w14:textId="77777777" w:rsidR="006663B9" w:rsidRDefault="006663B9" w:rsidP="006663B9">
            <w:pPr>
              <w:ind w:left="0"/>
              <w:rPr>
                <w:b/>
                <w:bCs/>
                <w:color w:val="FF0000"/>
              </w:rPr>
            </w:pPr>
          </w:p>
        </w:tc>
        <w:tc>
          <w:tcPr>
            <w:tcW w:w="704" w:type="dxa"/>
          </w:tcPr>
          <w:p w14:paraId="55A4BE62" w14:textId="2B8A6B89" w:rsidR="006663B9" w:rsidRDefault="006663B9" w:rsidP="006663B9">
            <w:pPr>
              <w:ind w:left="0"/>
              <w:rPr>
                <w:b/>
                <w:bCs/>
                <w:color w:val="FF0000"/>
              </w:rPr>
            </w:pPr>
            <w:r w:rsidRPr="006663B9">
              <w:rPr>
                <w:b/>
                <w:bCs/>
              </w:rPr>
              <w:t>OUI</w:t>
            </w:r>
          </w:p>
        </w:tc>
      </w:tr>
      <w:tr w:rsidR="006663B9" w14:paraId="21A54AE4" w14:textId="77777777" w:rsidTr="008453C7">
        <w:tc>
          <w:tcPr>
            <w:tcW w:w="9025" w:type="dxa"/>
            <w:vAlign w:val="center"/>
          </w:tcPr>
          <w:p w14:paraId="2BE58A49" w14:textId="617BC13E" w:rsidR="006663B9" w:rsidRDefault="006663B9" w:rsidP="006663B9">
            <w:pPr>
              <w:ind w:left="0"/>
              <w:rPr>
                <w:b/>
                <w:bCs/>
                <w:color w:val="FF0000"/>
              </w:rPr>
            </w:pPr>
            <w:r w:rsidRPr="00C54A58">
              <w:rPr>
                <w:b/>
                <w:bCs/>
              </w:rPr>
              <w:t xml:space="preserve">La qualité du référentiel (d'activités), du référentiel de compétences et du référentiel d'évaluation </w:t>
            </w:r>
          </w:p>
        </w:tc>
        <w:tc>
          <w:tcPr>
            <w:tcW w:w="840" w:type="dxa"/>
          </w:tcPr>
          <w:p w14:paraId="1FF6CB9E" w14:textId="784C373D" w:rsidR="006663B9" w:rsidRDefault="006663B9" w:rsidP="006663B9">
            <w:pPr>
              <w:ind w:left="0"/>
              <w:rPr>
                <w:b/>
                <w:bCs/>
                <w:color w:val="FF0000"/>
              </w:rPr>
            </w:pPr>
            <w:r w:rsidRPr="006663B9">
              <w:rPr>
                <w:b/>
                <w:bCs/>
              </w:rPr>
              <w:t>OUI</w:t>
            </w:r>
          </w:p>
        </w:tc>
        <w:tc>
          <w:tcPr>
            <w:tcW w:w="704" w:type="dxa"/>
          </w:tcPr>
          <w:p w14:paraId="59EE2F9C" w14:textId="1EF02283" w:rsidR="006663B9" w:rsidRDefault="006663B9" w:rsidP="006663B9">
            <w:pPr>
              <w:ind w:left="0"/>
              <w:rPr>
                <w:b/>
                <w:bCs/>
                <w:color w:val="FF0000"/>
              </w:rPr>
            </w:pPr>
            <w:r w:rsidRPr="006663B9">
              <w:rPr>
                <w:b/>
                <w:bCs/>
              </w:rPr>
              <w:t>OUI</w:t>
            </w:r>
          </w:p>
        </w:tc>
      </w:tr>
      <w:tr w:rsidR="006663B9" w14:paraId="6C5AD9BB" w14:textId="77777777" w:rsidTr="008453C7">
        <w:tc>
          <w:tcPr>
            <w:tcW w:w="9025" w:type="dxa"/>
            <w:vAlign w:val="center"/>
          </w:tcPr>
          <w:p w14:paraId="5D36D0C9" w14:textId="63B15824" w:rsidR="006663B9" w:rsidRDefault="006663B9" w:rsidP="006663B9">
            <w:pPr>
              <w:ind w:left="0"/>
              <w:rPr>
                <w:b/>
                <w:bCs/>
                <w:color w:val="FF0000"/>
              </w:rPr>
            </w:pPr>
            <w:r w:rsidRPr="00C54A58">
              <w:rPr>
                <w:b/>
                <w:bCs/>
              </w:rPr>
              <w:t>La mise en place de procédures de contrôle de l'ensemble des modalités d'organisation des épreuves d'évaluation ;</w:t>
            </w:r>
          </w:p>
        </w:tc>
        <w:tc>
          <w:tcPr>
            <w:tcW w:w="840" w:type="dxa"/>
          </w:tcPr>
          <w:p w14:paraId="1AF4A58F" w14:textId="7D68BF19" w:rsidR="006663B9" w:rsidRDefault="006663B9" w:rsidP="006663B9">
            <w:pPr>
              <w:ind w:left="0"/>
              <w:rPr>
                <w:b/>
                <w:bCs/>
                <w:color w:val="FF0000"/>
              </w:rPr>
            </w:pPr>
            <w:r w:rsidRPr="006663B9">
              <w:rPr>
                <w:b/>
                <w:bCs/>
              </w:rPr>
              <w:t>OUI</w:t>
            </w:r>
          </w:p>
        </w:tc>
        <w:tc>
          <w:tcPr>
            <w:tcW w:w="704" w:type="dxa"/>
          </w:tcPr>
          <w:p w14:paraId="36802010" w14:textId="3678152C" w:rsidR="006663B9" w:rsidRDefault="006663B9" w:rsidP="006663B9">
            <w:pPr>
              <w:ind w:left="0"/>
              <w:rPr>
                <w:b/>
                <w:bCs/>
                <w:color w:val="FF0000"/>
              </w:rPr>
            </w:pPr>
            <w:r w:rsidRPr="006663B9">
              <w:rPr>
                <w:b/>
                <w:bCs/>
              </w:rPr>
              <w:t>OUI</w:t>
            </w:r>
          </w:p>
        </w:tc>
      </w:tr>
      <w:tr w:rsidR="006663B9" w14:paraId="7987EAA5" w14:textId="77777777" w:rsidTr="008453C7">
        <w:tc>
          <w:tcPr>
            <w:tcW w:w="9025" w:type="dxa"/>
            <w:vAlign w:val="center"/>
          </w:tcPr>
          <w:p w14:paraId="745FC58E" w14:textId="258F3725" w:rsidR="006663B9" w:rsidRDefault="006663B9" w:rsidP="006663B9">
            <w:pPr>
              <w:ind w:left="0"/>
              <w:rPr>
                <w:b/>
                <w:bCs/>
                <w:color w:val="FF0000"/>
              </w:rPr>
            </w:pPr>
            <w:r w:rsidRPr="00C54A58">
              <w:rPr>
                <w:b/>
                <w:bCs/>
              </w:rPr>
              <w:lastRenderedPageBreak/>
              <w:t xml:space="preserve">La prise en compte des contraintes légales et règlementaires liées à l'exercice du métier visé par le projet de certification ; </w:t>
            </w:r>
          </w:p>
        </w:tc>
        <w:tc>
          <w:tcPr>
            <w:tcW w:w="840" w:type="dxa"/>
          </w:tcPr>
          <w:p w14:paraId="192AC4B6" w14:textId="37D112D3" w:rsidR="006663B9" w:rsidRDefault="006663B9" w:rsidP="006663B9">
            <w:pPr>
              <w:ind w:left="0"/>
              <w:rPr>
                <w:b/>
                <w:bCs/>
                <w:color w:val="FF0000"/>
              </w:rPr>
            </w:pPr>
            <w:r w:rsidRPr="006663B9">
              <w:rPr>
                <w:b/>
                <w:bCs/>
              </w:rPr>
              <w:t>OUI</w:t>
            </w:r>
          </w:p>
        </w:tc>
        <w:tc>
          <w:tcPr>
            <w:tcW w:w="704" w:type="dxa"/>
          </w:tcPr>
          <w:p w14:paraId="18C931CB" w14:textId="6ACBFA52" w:rsidR="006663B9" w:rsidRDefault="006663B9" w:rsidP="006663B9">
            <w:pPr>
              <w:ind w:left="0"/>
              <w:rPr>
                <w:b/>
                <w:bCs/>
                <w:color w:val="FF0000"/>
              </w:rPr>
            </w:pPr>
            <w:r w:rsidRPr="006663B9">
              <w:rPr>
                <w:b/>
                <w:bCs/>
              </w:rPr>
              <w:t>OUI</w:t>
            </w:r>
          </w:p>
        </w:tc>
      </w:tr>
      <w:tr w:rsidR="006663B9" w14:paraId="670EB73E" w14:textId="77777777" w:rsidTr="008453C7">
        <w:tc>
          <w:tcPr>
            <w:tcW w:w="9025" w:type="dxa"/>
            <w:vAlign w:val="center"/>
          </w:tcPr>
          <w:p w14:paraId="6E41BB18" w14:textId="024346A9" w:rsidR="006663B9" w:rsidRDefault="006663B9" w:rsidP="006663B9">
            <w:pPr>
              <w:ind w:left="0"/>
              <w:rPr>
                <w:b/>
                <w:bCs/>
                <w:color w:val="FF0000"/>
              </w:rPr>
            </w:pPr>
            <w:r w:rsidRPr="00C54A58">
              <w:rPr>
                <w:b/>
                <w:bCs/>
              </w:rPr>
              <w:t xml:space="preserve">La possibilité d'accéder au projet de certification professionnelle par la validation des acquis de l'expérience ; </w:t>
            </w:r>
          </w:p>
        </w:tc>
        <w:tc>
          <w:tcPr>
            <w:tcW w:w="840" w:type="dxa"/>
          </w:tcPr>
          <w:p w14:paraId="6AB36AFF" w14:textId="2E4F1B8B" w:rsidR="006663B9" w:rsidRDefault="006663B9" w:rsidP="006663B9">
            <w:pPr>
              <w:ind w:left="0"/>
              <w:rPr>
                <w:b/>
                <w:bCs/>
                <w:color w:val="FF0000"/>
              </w:rPr>
            </w:pPr>
            <w:r w:rsidRPr="006663B9">
              <w:rPr>
                <w:b/>
                <w:bCs/>
              </w:rPr>
              <w:t>OUI</w:t>
            </w:r>
          </w:p>
        </w:tc>
        <w:tc>
          <w:tcPr>
            <w:tcW w:w="704" w:type="dxa"/>
          </w:tcPr>
          <w:p w14:paraId="001CAC68" w14:textId="77777777" w:rsidR="006663B9" w:rsidRDefault="006663B9" w:rsidP="006663B9">
            <w:pPr>
              <w:ind w:left="0"/>
              <w:rPr>
                <w:b/>
                <w:bCs/>
                <w:color w:val="FF0000"/>
              </w:rPr>
            </w:pPr>
          </w:p>
        </w:tc>
      </w:tr>
      <w:tr w:rsidR="006663B9" w14:paraId="65755234" w14:textId="77777777" w:rsidTr="008453C7">
        <w:tc>
          <w:tcPr>
            <w:tcW w:w="9025" w:type="dxa"/>
            <w:vAlign w:val="center"/>
          </w:tcPr>
          <w:p w14:paraId="64F15121" w14:textId="656508CE" w:rsidR="006663B9" w:rsidRPr="00C54A58" w:rsidRDefault="006663B9" w:rsidP="006663B9">
            <w:pPr>
              <w:ind w:left="0"/>
              <w:rPr>
                <w:b/>
                <w:bCs/>
              </w:rPr>
            </w:pPr>
            <w:r w:rsidRPr="00C54A58">
              <w:rPr>
                <w:b/>
                <w:bCs/>
              </w:rPr>
              <w:t>La cohérence des blocs de compétences constitutifs du projet de certification professionnelle et de leurs modalités spécifiques d'évaluation ;</w:t>
            </w:r>
          </w:p>
        </w:tc>
        <w:tc>
          <w:tcPr>
            <w:tcW w:w="840" w:type="dxa"/>
          </w:tcPr>
          <w:p w14:paraId="18C241D2" w14:textId="2BE071CC" w:rsidR="006663B9" w:rsidRDefault="006663B9" w:rsidP="006663B9">
            <w:pPr>
              <w:ind w:left="0"/>
              <w:rPr>
                <w:b/>
                <w:bCs/>
                <w:color w:val="FF0000"/>
              </w:rPr>
            </w:pPr>
            <w:r w:rsidRPr="006663B9">
              <w:rPr>
                <w:b/>
                <w:bCs/>
              </w:rPr>
              <w:t>OUI</w:t>
            </w:r>
          </w:p>
        </w:tc>
        <w:tc>
          <w:tcPr>
            <w:tcW w:w="704" w:type="dxa"/>
          </w:tcPr>
          <w:p w14:paraId="6F63DF2A" w14:textId="77777777" w:rsidR="006663B9" w:rsidRDefault="006663B9" w:rsidP="006663B9">
            <w:pPr>
              <w:ind w:left="0"/>
              <w:rPr>
                <w:b/>
                <w:bCs/>
                <w:color w:val="FF0000"/>
              </w:rPr>
            </w:pPr>
          </w:p>
        </w:tc>
      </w:tr>
      <w:tr w:rsidR="006663B9" w14:paraId="3135BB9B" w14:textId="77777777" w:rsidTr="008453C7">
        <w:tc>
          <w:tcPr>
            <w:tcW w:w="9025" w:type="dxa"/>
            <w:vAlign w:val="center"/>
          </w:tcPr>
          <w:p w14:paraId="6E298583" w14:textId="700FC649" w:rsidR="006663B9" w:rsidRPr="00C54A58" w:rsidRDefault="006663B9" w:rsidP="006663B9">
            <w:pPr>
              <w:ind w:left="0"/>
              <w:rPr>
                <w:b/>
                <w:bCs/>
              </w:rPr>
            </w:pPr>
            <w:r w:rsidRPr="00C54A58">
              <w:rPr>
                <w:b/>
                <w:bCs/>
                <w:i/>
                <w:iCs/>
                <w:u w:val="single"/>
              </w:rPr>
              <w:t>Le cas échéant</w:t>
            </w:r>
            <w:r w:rsidRPr="00C54A58">
              <w:rPr>
                <w:b/>
                <w:bCs/>
              </w:rPr>
              <w:t>, la cohérence des correspondances totales ou partielles mises en place avec des certifications professionnelles équivalentes et de même niveau de qualification et leurs blocs de compétences ;</w:t>
            </w:r>
          </w:p>
        </w:tc>
        <w:tc>
          <w:tcPr>
            <w:tcW w:w="840" w:type="dxa"/>
          </w:tcPr>
          <w:p w14:paraId="49F3E1EF" w14:textId="5C7A71D4" w:rsidR="006663B9" w:rsidRDefault="006663B9" w:rsidP="006663B9">
            <w:pPr>
              <w:ind w:left="0"/>
              <w:rPr>
                <w:b/>
                <w:bCs/>
                <w:color w:val="FF0000"/>
              </w:rPr>
            </w:pPr>
            <w:r w:rsidRPr="006663B9">
              <w:rPr>
                <w:b/>
                <w:bCs/>
              </w:rPr>
              <w:t>OUI</w:t>
            </w:r>
          </w:p>
        </w:tc>
        <w:tc>
          <w:tcPr>
            <w:tcW w:w="704" w:type="dxa"/>
          </w:tcPr>
          <w:p w14:paraId="2C2F64AB" w14:textId="6D749F0D" w:rsidR="006663B9" w:rsidRDefault="006663B9" w:rsidP="006663B9">
            <w:pPr>
              <w:ind w:left="0"/>
              <w:rPr>
                <w:b/>
                <w:bCs/>
                <w:color w:val="FF0000"/>
              </w:rPr>
            </w:pPr>
            <w:r w:rsidRPr="006663B9">
              <w:rPr>
                <w:b/>
                <w:bCs/>
              </w:rPr>
              <w:t>OUI</w:t>
            </w:r>
          </w:p>
        </w:tc>
      </w:tr>
      <w:tr w:rsidR="006663B9" w14:paraId="720A4A64" w14:textId="77777777" w:rsidTr="008453C7">
        <w:tc>
          <w:tcPr>
            <w:tcW w:w="9025" w:type="dxa"/>
            <w:vAlign w:val="center"/>
          </w:tcPr>
          <w:p w14:paraId="42130773" w14:textId="2836DD9A" w:rsidR="006663B9" w:rsidRDefault="006663B9" w:rsidP="006663B9">
            <w:pPr>
              <w:ind w:left="0"/>
              <w:rPr>
                <w:b/>
                <w:bCs/>
                <w:color w:val="FF0000"/>
              </w:rPr>
            </w:pPr>
            <w:r w:rsidRPr="00C54A58">
              <w:rPr>
                <w:b/>
                <w:bCs/>
                <w:i/>
                <w:iCs/>
                <w:u w:val="single"/>
              </w:rPr>
              <w:t>Le cas échéant</w:t>
            </w:r>
            <w:r w:rsidRPr="00C54A58">
              <w:rPr>
                <w:b/>
                <w:bCs/>
              </w:rPr>
              <w:t>, les modalités d'association des commissions paritaires nationales de l'emploi de branches professionnelles dans l'élaboration ou la validation des référentiels.</w:t>
            </w:r>
          </w:p>
        </w:tc>
        <w:tc>
          <w:tcPr>
            <w:tcW w:w="840" w:type="dxa"/>
          </w:tcPr>
          <w:p w14:paraId="6F11A94E" w14:textId="606DC03C" w:rsidR="006663B9" w:rsidRDefault="006663B9" w:rsidP="006663B9">
            <w:pPr>
              <w:ind w:left="0"/>
              <w:rPr>
                <w:b/>
                <w:bCs/>
                <w:color w:val="FF0000"/>
              </w:rPr>
            </w:pPr>
            <w:r w:rsidRPr="006663B9">
              <w:rPr>
                <w:b/>
                <w:bCs/>
              </w:rPr>
              <w:t>OUI</w:t>
            </w:r>
          </w:p>
        </w:tc>
        <w:tc>
          <w:tcPr>
            <w:tcW w:w="704" w:type="dxa"/>
          </w:tcPr>
          <w:p w14:paraId="13991012" w14:textId="2E06AD16" w:rsidR="006663B9" w:rsidRDefault="006663B9" w:rsidP="006663B9">
            <w:pPr>
              <w:ind w:left="0"/>
              <w:rPr>
                <w:b/>
                <w:bCs/>
                <w:color w:val="FF0000"/>
              </w:rPr>
            </w:pPr>
            <w:r w:rsidRPr="006663B9">
              <w:rPr>
                <w:b/>
                <w:bCs/>
              </w:rPr>
              <w:t>OUI</w:t>
            </w:r>
          </w:p>
        </w:tc>
      </w:tr>
    </w:tbl>
    <w:p w14:paraId="37B9283D" w14:textId="37201FD4" w:rsidR="006663B9" w:rsidRDefault="006663B9" w:rsidP="00FF5271">
      <w:pPr>
        <w:ind w:left="720"/>
        <w:rPr>
          <w:b/>
          <w:bCs/>
          <w:color w:val="FF0000"/>
        </w:rPr>
      </w:pPr>
    </w:p>
    <w:p w14:paraId="6671CA66" w14:textId="77777777" w:rsidR="005756C1" w:rsidRDefault="005756C1" w:rsidP="00FF5271">
      <w:pPr>
        <w:ind w:left="720"/>
        <w:rPr>
          <w:b/>
          <w:bCs/>
          <w:color w:val="FF0000"/>
        </w:rPr>
      </w:pPr>
    </w:p>
    <w:p w14:paraId="1363068E" w14:textId="7E342B8D" w:rsidR="00FF5271" w:rsidRDefault="00FF5271" w:rsidP="00FF5271">
      <w:pPr>
        <w:ind w:left="720"/>
        <w:rPr>
          <w:b/>
          <w:bCs/>
        </w:rPr>
      </w:pPr>
    </w:p>
    <w:p w14:paraId="5A61BA99" w14:textId="77777777" w:rsidR="00C54A58" w:rsidRPr="00C54A58" w:rsidRDefault="00C54A58" w:rsidP="006E5633">
      <w:pPr>
        <w:pStyle w:val="Titre4"/>
      </w:pPr>
      <w:r w:rsidRPr="00C54A58">
        <w:t>Deux process d’enregistrement</w:t>
      </w:r>
    </w:p>
    <w:p w14:paraId="123275C3" w14:textId="77777777" w:rsidR="00C54A58" w:rsidRPr="00C54A58" w:rsidRDefault="00C54A58" w:rsidP="006E5633">
      <w:pPr>
        <w:pStyle w:val="Titre5"/>
      </w:pPr>
      <w:r w:rsidRPr="00C54A58">
        <w:t>Les enregistrements dit « de droit »</w:t>
      </w:r>
    </w:p>
    <w:p w14:paraId="28CAA884" w14:textId="77777777" w:rsidR="006E5633" w:rsidRDefault="00C54A58" w:rsidP="006E5633">
      <w:pPr>
        <w:spacing w:before="0" w:after="0" w:line="240" w:lineRule="auto"/>
        <w:ind w:left="720"/>
      </w:pPr>
      <w:r w:rsidRPr="006E5633">
        <w:t>Les certifications concernées ?</w:t>
      </w:r>
    </w:p>
    <w:p w14:paraId="47B06958" w14:textId="77777777" w:rsidR="006E5633" w:rsidRDefault="006E5633" w:rsidP="006E5633">
      <w:pPr>
        <w:spacing w:before="0" w:after="0" w:line="240" w:lineRule="auto"/>
        <w:ind w:left="720"/>
      </w:pPr>
    </w:p>
    <w:p w14:paraId="323F3033" w14:textId="77777777" w:rsidR="006E5633" w:rsidRDefault="00C54A58" w:rsidP="006E5633">
      <w:pPr>
        <w:pStyle w:val="Paragraphedeliste"/>
        <w:numPr>
          <w:ilvl w:val="0"/>
          <w:numId w:val="36"/>
        </w:numPr>
        <w:spacing w:before="0" w:after="0" w:line="240" w:lineRule="auto"/>
      </w:pPr>
      <w:r w:rsidRPr="006E5633">
        <w:t xml:space="preserve">Les diplômes et titres à finalité professionnelle délivrées au nom de l’Etat </w:t>
      </w:r>
    </w:p>
    <w:p w14:paraId="3B6564BD" w14:textId="195D7ADD" w:rsidR="00C54A58" w:rsidRPr="006E5633" w:rsidRDefault="00C54A58" w:rsidP="006E5633">
      <w:pPr>
        <w:pStyle w:val="Paragraphedeliste"/>
        <w:numPr>
          <w:ilvl w:val="0"/>
          <w:numId w:val="36"/>
        </w:numPr>
        <w:spacing w:before="0" w:after="0" w:line="240" w:lineRule="auto"/>
      </w:pPr>
      <w:r w:rsidRPr="006E5633">
        <w:t>Créés par décret et organisés par arrêté des ministres compétents</w:t>
      </w:r>
    </w:p>
    <w:p w14:paraId="2896D481" w14:textId="77777777" w:rsidR="006E5633" w:rsidRDefault="006E5633" w:rsidP="006E5633">
      <w:pPr>
        <w:spacing w:before="0" w:after="0" w:line="240" w:lineRule="auto"/>
        <w:ind w:left="0"/>
      </w:pPr>
    </w:p>
    <w:p w14:paraId="1328524C" w14:textId="188985DF" w:rsidR="00C54A58" w:rsidRPr="006E5633" w:rsidRDefault="00C54A58" w:rsidP="006E5633">
      <w:pPr>
        <w:pStyle w:val="Titre5"/>
        <w:jc w:val="both"/>
      </w:pPr>
      <w:r w:rsidRPr="006E5633">
        <w:t>Les enregistrements sur demande</w:t>
      </w:r>
    </w:p>
    <w:p w14:paraId="78204A60" w14:textId="77777777" w:rsidR="00C54A58" w:rsidRPr="006E5633" w:rsidRDefault="00C54A58" w:rsidP="006E5633">
      <w:pPr>
        <w:spacing w:before="0" w:after="0" w:line="240" w:lineRule="auto"/>
        <w:ind w:left="0"/>
      </w:pPr>
      <w:r w:rsidRPr="006E5633">
        <w:t xml:space="preserve">Les certifications concernées ?  </w:t>
      </w:r>
    </w:p>
    <w:p w14:paraId="09D248AD" w14:textId="77777777" w:rsidR="00C54A58" w:rsidRPr="006E5633" w:rsidRDefault="00C54A58" w:rsidP="006E5633">
      <w:pPr>
        <w:numPr>
          <w:ilvl w:val="1"/>
          <w:numId w:val="31"/>
        </w:numPr>
        <w:spacing w:before="0" w:after="0" w:line="240" w:lineRule="auto"/>
      </w:pPr>
      <w:r w:rsidRPr="006E5633">
        <w:t xml:space="preserve"> Toutes les autres certifications professionnelles non délivrées au nom de l’Etat, et les CQP (Certificats de Qualification Professionnelle)</w:t>
      </w:r>
    </w:p>
    <w:p w14:paraId="633ADBCE" w14:textId="77777777" w:rsidR="00C54A58" w:rsidRPr="006E5633" w:rsidRDefault="00C54A58" w:rsidP="006E5633">
      <w:pPr>
        <w:numPr>
          <w:ilvl w:val="1"/>
          <w:numId w:val="31"/>
        </w:numPr>
        <w:spacing w:before="0" w:after="0" w:line="240" w:lineRule="auto"/>
      </w:pPr>
      <w:r w:rsidRPr="006E5633">
        <w:t>Après avis conforme de la commission de France compétences en charge de la certification professionnelle</w:t>
      </w:r>
    </w:p>
    <w:p w14:paraId="06C4AAF8" w14:textId="0E7E5184" w:rsidR="00C54A58" w:rsidRDefault="00C54A58" w:rsidP="00FF5271">
      <w:pPr>
        <w:ind w:left="720"/>
        <w:rPr>
          <w:b/>
          <w:bCs/>
        </w:rPr>
      </w:pPr>
    </w:p>
    <w:p w14:paraId="1F09DAF2" w14:textId="58212CE9" w:rsidR="00C54A58" w:rsidRDefault="00C54A58" w:rsidP="00FF5271">
      <w:pPr>
        <w:ind w:left="720"/>
        <w:rPr>
          <w:b/>
          <w:bCs/>
        </w:rPr>
      </w:pPr>
    </w:p>
    <w:p w14:paraId="4E4F2DFF" w14:textId="77777777" w:rsidR="00C54A58" w:rsidRPr="00C54A58" w:rsidRDefault="00C54A58" w:rsidP="006E5633">
      <w:pPr>
        <w:pStyle w:val="Titre4"/>
      </w:pPr>
      <w:r w:rsidRPr="00C54A58">
        <w:t xml:space="preserve">1er septembre 2021 </w:t>
      </w:r>
    </w:p>
    <w:p w14:paraId="7C52B5B5" w14:textId="47E7DCCD" w:rsidR="00C54A58" w:rsidRPr="006E5633" w:rsidRDefault="00C54A58" w:rsidP="006E5633">
      <w:pPr>
        <w:spacing w:before="0" w:after="0" w:line="240" w:lineRule="auto"/>
        <w:ind w:left="720"/>
      </w:pPr>
      <w:r w:rsidRPr="006E5633">
        <w:t>La prise en compte du handicap, de l’accessibilité et de la conception universelle est devenue un élément d’appréciation de la qualité des référentiels de compétences.</w:t>
      </w:r>
    </w:p>
    <w:p w14:paraId="250E88CE" w14:textId="77777777" w:rsidR="006E5633" w:rsidRPr="006E5633" w:rsidRDefault="006E5633" w:rsidP="006E5633">
      <w:pPr>
        <w:spacing w:before="0" w:after="0" w:line="240" w:lineRule="auto"/>
        <w:ind w:left="720"/>
      </w:pPr>
    </w:p>
    <w:p w14:paraId="66AED84B" w14:textId="0BD00F8E" w:rsidR="00C54A58" w:rsidRDefault="00C54A58" w:rsidP="001C5942">
      <w:pPr>
        <w:pStyle w:val="Titre5"/>
        <w:spacing w:before="0" w:after="0" w:line="240" w:lineRule="auto"/>
        <w:ind w:left="0"/>
        <w:rPr>
          <w:b w:val="0"/>
        </w:rPr>
      </w:pPr>
      <w:r w:rsidRPr="006E5633">
        <w:rPr>
          <w:b w:val="0"/>
        </w:rPr>
        <w:t>Pourquoi ?</w:t>
      </w:r>
    </w:p>
    <w:p w14:paraId="749DE3F6" w14:textId="77777777" w:rsidR="006E5633" w:rsidRDefault="006E5633" w:rsidP="006E5633">
      <w:pPr>
        <w:spacing w:before="0" w:after="0" w:line="240" w:lineRule="auto"/>
        <w:ind w:left="0"/>
        <w:rPr>
          <w:lang w:val="en-US"/>
        </w:rPr>
      </w:pPr>
    </w:p>
    <w:p w14:paraId="4763C62C" w14:textId="77777777" w:rsidR="008453C7" w:rsidRPr="008453C7" w:rsidRDefault="008453C7" w:rsidP="008453C7">
      <w:pPr>
        <w:ind w:left="720"/>
      </w:pPr>
      <w:r w:rsidRPr="008453C7">
        <w:lastRenderedPageBreak/>
        <w:t>Parce que c'est l'environnement qui permet la participation sociale ou qui génère une situation de handicap</w:t>
      </w:r>
    </w:p>
    <w:p w14:paraId="0BC4CCED" w14:textId="21EC1B1D" w:rsidR="00C54A58" w:rsidRPr="008453C7" w:rsidRDefault="008453C7" w:rsidP="008453C7">
      <w:pPr>
        <w:ind w:left="720"/>
      </w:pPr>
      <w:r w:rsidRPr="008453C7">
        <w:t xml:space="preserve">Les personnes qui se forment et pour qui les certificateurs attestent des compétences professionnelles, sont les futurs acteurs de cet environnement. (Patrick </w:t>
      </w:r>
      <w:proofErr w:type="spellStart"/>
      <w:r w:rsidRPr="008453C7">
        <w:t>Fougeyrollas</w:t>
      </w:r>
      <w:proofErr w:type="spellEnd"/>
      <w:r w:rsidRPr="008453C7">
        <w:t xml:space="preserve"> 1996)</w:t>
      </w:r>
    </w:p>
    <w:p w14:paraId="5BA71E92" w14:textId="3814046A" w:rsidR="00C54A58" w:rsidRDefault="00000000" w:rsidP="00FF5271">
      <w:pPr>
        <w:ind w:left="720"/>
        <w:rPr>
          <w:b/>
          <w:bCs/>
        </w:rPr>
      </w:pPr>
      <w:hyperlink r:id="rId8" w:tooltip="ouverture nouvelle fenêtre" w:history="1">
        <w:r w:rsidR="00C54A58" w:rsidRPr="00C54A58">
          <w:rPr>
            <w:rStyle w:val="Lienhypertexte"/>
            <w:b/>
            <w:bCs/>
          </w:rPr>
          <w:t>Cf. Note certification professionnelle et handicap</w:t>
        </w:r>
      </w:hyperlink>
      <w:r w:rsidR="008453C7">
        <w:rPr>
          <w:rStyle w:val="Lienhypertexte"/>
          <w:b/>
          <w:bCs/>
        </w:rPr>
        <w:t xml:space="preserve"> (</w:t>
      </w:r>
      <w:proofErr w:type="spellStart"/>
      <w:r w:rsidR="008453C7">
        <w:rPr>
          <w:rStyle w:val="Lienhypertexte"/>
          <w:b/>
          <w:bCs/>
        </w:rPr>
        <w:t>pdf</w:t>
      </w:r>
      <w:proofErr w:type="spellEnd"/>
      <w:r w:rsidR="008453C7">
        <w:rPr>
          <w:rStyle w:val="Lienhypertexte"/>
          <w:b/>
          <w:bCs/>
        </w:rPr>
        <w:t>)</w:t>
      </w:r>
    </w:p>
    <w:p w14:paraId="5260BF42" w14:textId="77777777" w:rsidR="00FF5271" w:rsidRPr="00FF5271" w:rsidRDefault="00FF5271" w:rsidP="00FF5271">
      <w:pPr>
        <w:ind w:left="720"/>
        <w:rPr>
          <w:b/>
          <w:bCs/>
        </w:rPr>
      </w:pPr>
    </w:p>
    <w:p w14:paraId="59EB87EF" w14:textId="6CB63957" w:rsidR="00E259A7" w:rsidRPr="00E259A7" w:rsidRDefault="00C54A58" w:rsidP="008453C7">
      <w:pPr>
        <w:ind w:left="720"/>
      </w:pPr>
      <w:r w:rsidRPr="00E259A7">
        <w:rPr>
          <w:rStyle w:val="Titre5Car"/>
        </w:rPr>
        <w:t>Accessibilité :</w:t>
      </w:r>
      <w:r w:rsidRPr="00E259A7">
        <w:rPr>
          <w:rStyle w:val="Titre5Car"/>
        </w:rPr>
        <w:br/>
      </w:r>
      <w:r w:rsidRPr="00C54A58">
        <w:rPr>
          <w:b/>
          <w:bCs/>
        </w:rPr>
        <w:br/>
      </w:r>
      <w:r w:rsidRPr="00E259A7">
        <w:t>« la capacité d’atteindre les biens, les services ou les activités  désirés par un individu »</w:t>
      </w:r>
      <w:r w:rsidR="00E259A7">
        <w:t xml:space="preserve"> </w:t>
      </w:r>
      <w:r w:rsidR="008453C7">
        <w:br/>
      </w:r>
      <w:r w:rsidR="00E259A7" w:rsidRPr="00E259A7">
        <w:rPr>
          <w:sz w:val="16"/>
          <w:szCs w:val="16"/>
        </w:rPr>
        <w:t xml:space="preserve">(Définition de David </w:t>
      </w:r>
      <w:proofErr w:type="spellStart"/>
      <w:r w:rsidR="00E259A7" w:rsidRPr="00E259A7">
        <w:rPr>
          <w:sz w:val="16"/>
          <w:szCs w:val="16"/>
        </w:rPr>
        <w:t>Caubel</w:t>
      </w:r>
      <w:proofErr w:type="spellEnd"/>
      <w:r w:rsidR="00E259A7" w:rsidRPr="00E259A7">
        <w:rPr>
          <w:sz w:val="16"/>
          <w:szCs w:val="16"/>
        </w:rPr>
        <w:t>, in Outils et méthodes des enjeux/impacts sociaux d’une politique de transports urbains : le concept d’accessibilité, Colloque de l’ASRDLF, Lyon, septembre 2003)</w:t>
      </w:r>
      <w:r w:rsidRPr="00E259A7">
        <w:br/>
      </w:r>
      <w:r w:rsidRPr="00E259A7">
        <w:br/>
      </w:r>
      <w:r w:rsidRPr="00E259A7">
        <w:rPr>
          <w:rStyle w:val="Titre5Car"/>
        </w:rPr>
        <w:t xml:space="preserve">Conception universelle : </w:t>
      </w:r>
      <w:r w:rsidRPr="00E259A7">
        <w:rPr>
          <w:rStyle w:val="Titre5Car"/>
        </w:rPr>
        <w:br/>
      </w:r>
      <w:r w:rsidRPr="00C54A58">
        <w:rPr>
          <w:b/>
          <w:bCs/>
        </w:rPr>
        <w:br/>
      </w:r>
      <w:r w:rsidRPr="00E259A7">
        <w:t xml:space="preserve">Dans l’esprit, il doit s’agir d’un enjeu de société, à savoir la conception d’un autre cadre de vie à partir de la prise en compte des besoins des plus vulnérables en ce qui concerne : </w:t>
      </w:r>
      <w:r w:rsidRPr="00E259A7">
        <w:br/>
        <w:t>- la mobilité, le déplacement et l'orientation,</w:t>
      </w:r>
      <w:r w:rsidRPr="00E259A7">
        <w:br/>
        <w:t>- la possibilité d'utiliser un équipement, d’accéder à de l'information numérique et de pouvoir communiquer.  </w:t>
      </w:r>
      <w:r w:rsidRPr="00E259A7">
        <w:br/>
      </w:r>
      <w:r w:rsidRPr="00C54A58">
        <w:rPr>
          <w:b/>
          <w:bCs/>
        </w:rPr>
        <w:br/>
      </w:r>
      <w:r w:rsidR="00E259A7" w:rsidRPr="00E259A7">
        <w:t>Selon l’Article 2 de la</w:t>
      </w:r>
      <w:r w:rsidR="00E259A7" w:rsidRPr="00E259A7">
        <w:rPr>
          <w:b/>
          <w:bCs/>
        </w:rPr>
        <w:t xml:space="preserve"> </w:t>
      </w:r>
      <w:hyperlink r:id="rId9" w:tooltip="ouverture nouvelle fenêtre" w:history="1">
        <w:r w:rsidR="00E259A7" w:rsidRPr="00E259A7">
          <w:rPr>
            <w:rStyle w:val="Lienhypertexte"/>
            <w:b/>
            <w:bCs/>
          </w:rPr>
          <w:t xml:space="preserve">Convention Internationale relative aux droits  des personnes handicapées </w:t>
        </w:r>
      </w:hyperlink>
      <w:hyperlink r:id="rId10" w:history="1">
        <w:r w:rsidR="00E259A7" w:rsidRPr="00E259A7">
          <w:rPr>
            <w:rStyle w:val="Lienhypertexte"/>
            <w:b/>
            <w:bCs/>
          </w:rPr>
          <w:t>- ONU </w:t>
        </w:r>
      </w:hyperlink>
      <w:r w:rsidR="00E259A7" w:rsidRPr="00E259A7">
        <w:rPr>
          <w:b/>
          <w:bCs/>
        </w:rPr>
        <w:br/>
      </w:r>
      <w:r w:rsidR="00E259A7" w:rsidRPr="00E259A7">
        <w:rPr>
          <w:b/>
          <w:bCs/>
        </w:rPr>
        <w:br/>
      </w:r>
      <w:r w:rsidR="00E259A7" w:rsidRPr="00E259A7">
        <w:t xml:space="preserve">On entend par « conception universelle » la conception de produits, d'équipements, de programmes et de services qui puissent être utilisés par tous, dans toute la mesure possible, sans nécessiter ni adaptation ni conception spéciale. </w:t>
      </w:r>
      <w:r w:rsidR="00E259A7" w:rsidRPr="00E259A7">
        <w:br/>
        <w:t>La « conception universelle » n'exclut pas les appareils et accessoires fonctionnels pour des catégories particulières de personnes handicapées là où ils sont nécessaires.</w:t>
      </w:r>
    </w:p>
    <w:p w14:paraId="11535630" w14:textId="5A757F3F" w:rsidR="00FF5271" w:rsidRDefault="00C54A58" w:rsidP="00FF5271">
      <w:pPr>
        <w:ind w:left="720"/>
        <w:rPr>
          <w:b/>
          <w:bCs/>
        </w:rPr>
      </w:pPr>
      <w:r w:rsidRPr="00E259A7">
        <w:br/>
        <w:t>Il s’agit donc de développer un réflexe pour les tous types de déficience (motrice, sensorielle, mentale, psychique et pluri handicap).</w:t>
      </w:r>
      <w:r w:rsidRPr="00E259A7">
        <w:br/>
      </w:r>
      <w:r w:rsidRPr="00C54A58">
        <w:rPr>
          <w:b/>
          <w:bCs/>
        </w:rPr>
        <w:br/>
      </w:r>
    </w:p>
    <w:p w14:paraId="0539104B" w14:textId="77777777" w:rsidR="00C54A58" w:rsidRPr="00C54A58" w:rsidRDefault="00C54A58" w:rsidP="00E259A7">
      <w:pPr>
        <w:pStyle w:val="Titre5"/>
      </w:pPr>
      <w:r w:rsidRPr="00C54A58">
        <w:t>À chaque fois que ces compétences sont pertinentes dans le contexte du métier visé :</w:t>
      </w:r>
    </w:p>
    <w:p w14:paraId="694BA1A6" w14:textId="77777777" w:rsidR="007B4305" w:rsidRPr="00E259A7" w:rsidRDefault="007B4305" w:rsidP="00976EE8">
      <w:pPr>
        <w:spacing w:before="0" w:after="0" w:line="240" w:lineRule="auto"/>
        <w:ind w:left="0"/>
      </w:pPr>
      <w:r w:rsidRPr="00E259A7">
        <w:t>Quelques exemples…</w:t>
      </w:r>
    </w:p>
    <w:p w14:paraId="12F06940" w14:textId="77777777" w:rsidR="007B4305" w:rsidRPr="00E259A7" w:rsidRDefault="007B4305" w:rsidP="00E259A7">
      <w:pPr>
        <w:numPr>
          <w:ilvl w:val="1"/>
          <w:numId w:val="10"/>
        </w:numPr>
        <w:spacing w:before="0" w:after="0" w:line="240" w:lineRule="auto"/>
      </w:pPr>
      <w:r w:rsidRPr="00E259A7">
        <w:t>Les actifs qui occupent des fonctions managériales ou exercent un métiers des Ressources Humaines doivent être capables de mettre en œuvre la politique inclusive de l’entreprise : les aménagements de poste, les accompagnements nécessaires, etc…</w:t>
      </w:r>
    </w:p>
    <w:p w14:paraId="3AF73A47" w14:textId="77777777" w:rsidR="007B4305" w:rsidRPr="00E259A7" w:rsidRDefault="007B4305" w:rsidP="00E259A7">
      <w:pPr>
        <w:numPr>
          <w:ilvl w:val="1"/>
          <w:numId w:val="10"/>
        </w:numPr>
        <w:spacing w:before="0" w:after="0" w:line="240" w:lineRule="auto"/>
      </w:pPr>
      <w:r w:rsidRPr="00E259A7">
        <w:t xml:space="preserve">Ceux qui travaillent à la conception de sites internet, d’applications mobiles, de systèmes d’information, de contenus audiovisuels doivent créer des objets et services accessibles à tous les publics </w:t>
      </w:r>
    </w:p>
    <w:p w14:paraId="05A492E6" w14:textId="77777777" w:rsidR="007B4305" w:rsidRPr="00E259A7" w:rsidRDefault="007B4305" w:rsidP="00E259A7">
      <w:pPr>
        <w:numPr>
          <w:ilvl w:val="1"/>
          <w:numId w:val="10"/>
        </w:numPr>
        <w:spacing w:before="0" w:after="0" w:line="240" w:lineRule="auto"/>
      </w:pPr>
      <w:r w:rsidRPr="00E259A7">
        <w:t xml:space="preserve">Les ingénieurs, designers, architectes etc… doivent également créer des objets, des équipements, des bâtiments qui soient accessibles à tous </w:t>
      </w:r>
    </w:p>
    <w:p w14:paraId="1EA5AAC0" w14:textId="77777777" w:rsidR="007B4305" w:rsidRPr="00E259A7" w:rsidRDefault="007B4305" w:rsidP="00E259A7">
      <w:pPr>
        <w:numPr>
          <w:ilvl w:val="1"/>
          <w:numId w:val="10"/>
        </w:numPr>
        <w:spacing w:before="0" w:after="0" w:line="240" w:lineRule="auto"/>
      </w:pPr>
      <w:r w:rsidRPr="00E259A7">
        <w:t xml:space="preserve">Les actifs qui exercent un métier en relation avec du public pour des fonctions d’accueil, d’accompagnement, de recrutement, etc.… </w:t>
      </w:r>
      <w:r w:rsidRPr="00E259A7">
        <w:lastRenderedPageBreak/>
        <w:t>doivent être capables de trouver des solutions pour s’adresser également aux personnes rencontrant des difficultés liées à un handicap (souvent invisible)</w:t>
      </w:r>
    </w:p>
    <w:p w14:paraId="32F34856" w14:textId="77777777" w:rsidR="007B4305" w:rsidRPr="00E259A7" w:rsidRDefault="007B4305" w:rsidP="00E259A7">
      <w:pPr>
        <w:numPr>
          <w:ilvl w:val="1"/>
          <w:numId w:val="10"/>
        </w:numPr>
        <w:spacing w:before="0" w:after="0" w:line="240" w:lineRule="auto"/>
      </w:pPr>
      <w:r w:rsidRPr="00E259A7">
        <w:t>Ceux qui encadrent des enfants dans le sport et les loisirs, doivent être capable d’adapter leur accompagnement de manière à accueillir tous les enfants y compris ceux qui ont des besoins spécifiques pour s’exprimer, lire, comprendre par exemple…</w:t>
      </w:r>
    </w:p>
    <w:p w14:paraId="52C9F6FB" w14:textId="29993F71" w:rsidR="00FF5271" w:rsidRDefault="00FF5271" w:rsidP="00FF5271">
      <w:pPr>
        <w:ind w:left="720"/>
        <w:rPr>
          <w:b/>
          <w:bCs/>
        </w:rPr>
      </w:pPr>
    </w:p>
    <w:p w14:paraId="77238B25" w14:textId="02F73A3B" w:rsidR="00FF5271" w:rsidRDefault="007B4305" w:rsidP="00E259A7">
      <w:pPr>
        <w:pStyle w:val="Titre5"/>
      </w:pPr>
      <w:r w:rsidRPr="00E259A7">
        <w:t>Cette mesure est accompagnée de la nomination d’experts proposés par le CNCPH pour siéger :</w:t>
      </w:r>
    </w:p>
    <w:p w14:paraId="6181AD18" w14:textId="77777777" w:rsidR="00E259A7" w:rsidRPr="00E259A7" w:rsidRDefault="00E259A7" w:rsidP="00E259A7">
      <w:pPr>
        <w:spacing w:before="0" w:after="0" w:line="240" w:lineRule="auto"/>
        <w:ind w:left="720"/>
      </w:pPr>
    </w:p>
    <w:p w14:paraId="753210BF" w14:textId="77777777" w:rsidR="007B4305" w:rsidRPr="00E259A7" w:rsidRDefault="007B4305" w:rsidP="00E259A7">
      <w:pPr>
        <w:numPr>
          <w:ilvl w:val="0"/>
          <w:numId w:val="11"/>
        </w:numPr>
        <w:spacing w:before="0" w:after="0" w:line="240" w:lineRule="auto"/>
      </w:pPr>
      <w:proofErr w:type="gramStart"/>
      <w:r w:rsidRPr="00E259A7">
        <w:t>au</w:t>
      </w:r>
      <w:proofErr w:type="gramEnd"/>
      <w:r w:rsidRPr="00E259A7">
        <w:t xml:space="preserve"> sein de la commission de France compétences en charge de la certification professionnelle (enregistrements sur demandes); </w:t>
      </w:r>
    </w:p>
    <w:p w14:paraId="1CB96554" w14:textId="77777777" w:rsidR="007B4305" w:rsidRPr="00E259A7" w:rsidRDefault="007B4305" w:rsidP="00E259A7">
      <w:pPr>
        <w:numPr>
          <w:ilvl w:val="0"/>
          <w:numId w:val="11"/>
        </w:numPr>
        <w:spacing w:before="0" w:after="0" w:line="240" w:lineRule="auto"/>
      </w:pPr>
      <w:proofErr w:type="gramStart"/>
      <w:r w:rsidRPr="00E259A7">
        <w:t>au</w:t>
      </w:r>
      <w:proofErr w:type="gramEnd"/>
      <w:r w:rsidRPr="00E259A7">
        <w:t xml:space="preserve"> sein des 11 commissions professionnelles consultatives (CPC) (enregistrements de droit).</w:t>
      </w:r>
    </w:p>
    <w:p w14:paraId="3FB13434" w14:textId="77777777" w:rsidR="00E259A7" w:rsidRDefault="00E259A7" w:rsidP="00E259A7">
      <w:pPr>
        <w:spacing w:before="0" w:after="0" w:line="240" w:lineRule="auto"/>
        <w:ind w:left="0"/>
      </w:pPr>
    </w:p>
    <w:p w14:paraId="0F70F766" w14:textId="46DA4C62" w:rsidR="007B4305" w:rsidRPr="00E259A7" w:rsidRDefault="007B4305" w:rsidP="00E259A7">
      <w:pPr>
        <w:spacing w:before="0" w:after="0" w:line="240" w:lineRule="auto"/>
        <w:ind w:left="0"/>
      </w:pPr>
      <w:r w:rsidRPr="00E259A7">
        <w:t>Ces experts ont pour rôle l’examen des référentiels de compétences des certifications afin de vérifier, le cas échéant, la bonne prise en compte du handicap.</w:t>
      </w:r>
    </w:p>
    <w:p w14:paraId="1D01A649" w14:textId="6355033A" w:rsidR="007B4305" w:rsidRDefault="007B4305" w:rsidP="00FF5271">
      <w:pPr>
        <w:ind w:left="0"/>
        <w:rPr>
          <w:b/>
          <w:bCs/>
        </w:rPr>
      </w:pPr>
    </w:p>
    <w:p w14:paraId="7D2B2BA3" w14:textId="77777777" w:rsidR="007B4305" w:rsidRPr="007B4305" w:rsidRDefault="007B4305" w:rsidP="001C5942">
      <w:pPr>
        <w:pStyle w:val="Titre5"/>
      </w:pPr>
      <w:r w:rsidRPr="007B4305">
        <w:t>Quels impacts ?</w:t>
      </w:r>
    </w:p>
    <w:p w14:paraId="538074A1" w14:textId="3B37A7F1" w:rsidR="007B4305" w:rsidRDefault="007B4305" w:rsidP="00E259A7">
      <w:pPr>
        <w:spacing w:before="0" w:after="0" w:line="240" w:lineRule="auto"/>
        <w:ind w:left="0"/>
      </w:pPr>
      <w:r w:rsidRPr="00E259A7">
        <w:t>Concrètement, pour les certificateurs, les prises en compte des situations de handicap, de l’accessibilité et de la conception universelle doivent se réaliser à deux niveaux :</w:t>
      </w:r>
    </w:p>
    <w:p w14:paraId="613290A1" w14:textId="77777777" w:rsidR="00E259A7" w:rsidRPr="00E259A7" w:rsidRDefault="00E259A7" w:rsidP="00E259A7">
      <w:pPr>
        <w:spacing w:before="0" w:after="0" w:line="240" w:lineRule="auto"/>
        <w:ind w:left="0"/>
      </w:pPr>
    </w:p>
    <w:p w14:paraId="020722AD" w14:textId="77777777" w:rsidR="007B4305" w:rsidRPr="00E259A7" w:rsidRDefault="007B4305" w:rsidP="00E259A7">
      <w:pPr>
        <w:numPr>
          <w:ilvl w:val="1"/>
          <w:numId w:val="12"/>
        </w:numPr>
        <w:spacing w:before="0" w:after="0" w:line="240" w:lineRule="auto"/>
      </w:pPr>
      <w:r w:rsidRPr="00E259A7">
        <w:t>Dans la phase de conception de la certification au moment de l’analyse du travail qui se traduira dans le référentiel de compétences et les blocs de compétences ;</w:t>
      </w:r>
    </w:p>
    <w:p w14:paraId="66CA06AF" w14:textId="465A1730" w:rsidR="007B4305" w:rsidRPr="00E259A7" w:rsidRDefault="007B4305" w:rsidP="00E259A7">
      <w:pPr>
        <w:numPr>
          <w:ilvl w:val="1"/>
          <w:numId w:val="12"/>
        </w:numPr>
        <w:spacing w:before="0" w:after="0" w:line="240" w:lineRule="auto"/>
      </w:pPr>
      <w:r w:rsidRPr="00E259A7">
        <w:t>Dans la phase d’évaluation des compétences par l’aménagement des épreuves qui se traduira dans le référentiel d’évaluation mais surtout dans les règlements des certificateur</w:t>
      </w:r>
      <w:r w:rsidR="00E259A7" w:rsidRPr="00E259A7">
        <w:t>s</w:t>
      </w:r>
      <w:r w:rsidRPr="00E259A7">
        <w:t>.</w:t>
      </w:r>
    </w:p>
    <w:p w14:paraId="2B84C45E" w14:textId="0D5C0EB6" w:rsidR="007B4305" w:rsidRDefault="007B4305" w:rsidP="00FF5271">
      <w:pPr>
        <w:ind w:left="0"/>
        <w:rPr>
          <w:b/>
          <w:bCs/>
        </w:rPr>
      </w:pPr>
    </w:p>
    <w:p w14:paraId="5692B869" w14:textId="693BB63A" w:rsidR="007B4305" w:rsidRPr="007B4305" w:rsidRDefault="007B4305" w:rsidP="00E259A7">
      <w:pPr>
        <w:pStyle w:val="Titre4"/>
      </w:pPr>
      <w:r w:rsidRPr="007B4305">
        <w:t xml:space="preserve">Dossier RNCP sur demande :   </w:t>
      </w:r>
      <w:r>
        <w:t xml:space="preserve">Focus </w:t>
      </w:r>
      <w:r w:rsidRPr="007B4305">
        <w:t xml:space="preserve">sur Les référentiels  </w:t>
      </w:r>
    </w:p>
    <w:p w14:paraId="64590AB1" w14:textId="25D15E4E" w:rsidR="007B4305" w:rsidRPr="00E259A7" w:rsidRDefault="007B4305" w:rsidP="00E259A7">
      <w:pPr>
        <w:pStyle w:val="Titre5"/>
      </w:pPr>
      <w:r w:rsidRPr="00E259A7">
        <w:t>Format des référentiels à utiliser pour les dossiers sur demande :</w:t>
      </w:r>
    </w:p>
    <w:tbl>
      <w:tblPr>
        <w:tblStyle w:val="Grilledutableau"/>
        <w:tblW w:w="0" w:type="auto"/>
        <w:tblLook w:val="04A0" w:firstRow="1" w:lastRow="0" w:firstColumn="1" w:lastColumn="0" w:noHBand="0" w:noVBand="1"/>
        <w:tblCaption w:val="Formats de référentiels "/>
        <w:tblDescription w:val="Formats de référentiels à utiliser pour les dossiers de demande"/>
      </w:tblPr>
      <w:tblGrid>
        <w:gridCol w:w="2534"/>
        <w:gridCol w:w="2534"/>
        <w:gridCol w:w="2535"/>
        <w:gridCol w:w="2535"/>
      </w:tblGrid>
      <w:tr w:rsidR="003A0ECE" w14:paraId="3D5D3388" w14:textId="77777777" w:rsidTr="003A0ECE">
        <w:trPr>
          <w:tblHeader/>
        </w:trPr>
        <w:tc>
          <w:tcPr>
            <w:tcW w:w="2534" w:type="dxa"/>
          </w:tcPr>
          <w:p w14:paraId="524F5F9E" w14:textId="77777777" w:rsidR="003A0ECE" w:rsidRDefault="003A0ECE" w:rsidP="007B4305">
            <w:pPr>
              <w:ind w:left="0"/>
              <w:rPr>
                <w:b/>
                <w:bCs/>
              </w:rPr>
            </w:pPr>
            <w:r>
              <w:rPr>
                <w:b/>
                <w:bCs/>
              </w:rPr>
              <w:t>REFERENTIEL D’ACTIVITES</w:t>
            </w:r>
          </w:p>
          <w:p w14:paraId="63CB1B89" w14:textId="41B53B12" w:rsidR="003A0ECE" w:rsidRDefault="003A0ECE" w:rsidP="007B4305">
            <w:pPr>
              <w:ind w:left="0"/>
              <w:rPr>
                <w:b/>
                <w:bCs/>
              </w:rPr>
            </w:pPr>
            <w:proofErr w:type="gramStart"/>
            <w:r>
              <w:rPr>
                <w:b/>
                <w:bCs/>
              </w:rPr>
              <w:t>décrit</w:t>
            </w:r>
            <w:proofErr w:type="gramEnd"/>
            <w:r>
              <w:rPr>
                <w:b/>
                <w:bCs/>
              </w:rPr>
              <w:t xml:space="preserve"> les situations de travail et les activités exercée, les métiers ou emplois visés</w:t>
            </w:r>
          </w:p>
        </w:tc>
        <w:tc>
          <w:tcPr>
            <w:tcW w:w="2534" w:type="dxa"/>
          </w:tcPr>
          <w:p w14:paraId="0CA3D28B" w14:textId="77777777" w:rsidR="003A0ECE" w:rsidRDefault="003A0ECE" w:rsidP="007B4305">
            <w:pPr>
              <w:ind w:left="0"/>
              <w:rPr>
                <w:b/>
                <w:bCs/>
              </w:rPr>
            </w:pPr>
            <w:r>
              <w:rPr>
                <w:b/>
                <w:bCs/>
              </w:rPr>
              <w:t>REFERENTIEL DE COMPETENCES</w:t>
            </w:r>
          </w:p>
          <w:p w14:paraId="01EC534E" w14:textId="60A0ADED" w:rsidR="003A0ECE" w:rsidRDefault="003A0ECE" w:rsidP="007B4305">
            <w:pPr>
              <w:ind w:left="0"/>
              <w:rPr>
                <w:b/>
                <w:bCs/>
              </w:rPr>
            </w:pPr>
            <w:proofErr w:type="gramStart"/>
            <w:r>
              <w:rPr>
                <w:b/>
                <w:bCs/>
              </w:rPr>
              <w:t>identifie</w:t>
            </w:r>
            <w:proofErr w:type="gramEnd"/>
            <w:r>
              <w:rPr>
                <w:b/>
                <w:bCs/>
              </w:rPr>
              <w:t xml:space="preserve"> les compétences et les connaissances y compris transversales </w:t>
            </w:r>
          </w:p>
        </w:tc>
        <w:tc>
          <w:tcPr>
            <w:tcW w:w="5070" w:type="dxa"/>
            <w:gridSpan w:val="2"/>
          </w:tcPr>
          <w:p w14:paraId="3C6E2FF8" w14:textId="77777777" w:rsidR="003A0ECE" w:rsidRDefault="003A0ECE" w:rsidP="007B4305">
            <w:pPr>
              <w:ind w:left="0"/>
              <w:rPr>
                <w:b/>
                <w:bCs/>
              </w:rPr>
            </w:pPr>
            <w:r>
              <w:rPr>
                <w:b/>
                <w:bCs/>
              </w:rPr>
              <w:t xml:space="preserve">REFERENTIEL D’EVALUATION </w:t>
            </w:r>
          </w:p>
          <w:p w14:paraId="79E766BC" w14:textId="7B8444CE" w:rsidR="003A0ECE" w:rsidRDefault="003A0ECE" w:rsidP="007B4305">
            <w:pPr>
              <w:ind w:left="0"/>
              <w:rPr>
                <w:b/>
                <w:bCs/>
              </w:rPr>
            </w:pPr>
            <w:proofErr w:type="gramStart"/>
            <w:r>
              <w:rPr>
                <w:b/>
                <w:bCs/>
              </w:rPr>
              <w:t>définit</w:t>
            </w:r>
            <w:proofErr w:type="gramEnd"/>
            <w:r>
              <w:rPr>
                <w:b/>
                <w:bCs/>
              </w:rPr>
              <w:t xml:space="preserve"> les critères et les modalités d’évaluation des acquis </w:t>
            </w:r>
          </w:p>
        </w:tc>
      </w:tr>
      <w:tr w:rsidR="003A0ECE" w14:paraId="26BF5DD1" w14:textId="77777777" w:rsidTr="003A0ECE">
        <w:trPr>
          <w:tblHeader/>
        </w:trPr>
        <w:tc>
          <w:tcPr>
            <w:tcW w:w="2534" w:type="dxa"/>
          </w:tcPr>
          <w:p w14:paraId="3B8EBE59" w14:textId="77777777" w:rsidR="003A0ECE" w:rsidRDefault="003A0ECE" w:rsidP="007B4305">
            <w:pPr>
              <w:ind w:left="0"/>
              <w:rPr>
                <w:b/>
                <w:bCs/>
              </w:rPr>
            </w:pPr>
          </w:p>
        </w:tc>
        <w:tc>
          <w:tcPr>
            <w:tcW w:w="2534" w:type="dxa"/>
          </w:tcPr>
          <w:p w14:paraId="6E294348" w14:textId="77777777" w:rsidR="003A0ECE" w:rsidRDefault="003A0ECE" w:rsidP="007B4305">
            <w:pPr>
              <w:ind w:left="0"/>
              <w:rPr>
                <w:b/>
                <w:bCs/>
              </w:rPr>
            </w:pPr>
          </w:p>
        </w:tc>
        <w:tc>
          <w:tcPr>
            <w:tcW w:w="2535" w:type="dxa"/>
          </w:tcPr>
          <w:p w14:paraId="40071106" w14:textId="3EBDD5DF" w:rsidR="003A0ECE" w:rsidRDefault="003A0ECE" w:rsidP="003A0ECE">
            <w:pPr>
              <w:ind w:left="0"/>
              <w:jc w:val="center"/>
              <w:rPr>
                <w:b/>
                <w:bCs/>
              </w:rPr>
            </w:pPr>
            <w:r>
              <w:rPr>
                <w:b/>
                <w:bCs/>
              </w:rPr>
              <w:t>MODALITES D’EVALUATION</w:t>
            </w:r>
          </w:p>
        </w:tc>
        <w:tc>
          <w:tcPr>
            <w:tcW w:w="2535" w:type="dxa"/>
          </w:tcPr>
          <w:p w14:paraId="6A24F45C" w14:textId="6858FDCC" w:rsidR="003A0ECE" w:rsidRDefault="003A0ECE" w:rsidP="003A0ECE">
            <w:pPr>
              <w:ind w:left="0"/>
              <w:jc w:val="center"/>
              <w:rPr>
                <w:b/>
                <w:bCs/>
              </w:rPr>
            </w:pPr>
            <w:r>
              <w:rPr>
                <w:b/>
                <w:bCs/>
              </w:rPr>
              <w:t>CRITERES D’EVALUATION</w:t>
            </w:r>
          </w:p>
        </w:tc>
      </w:tr>
      <w:tr w:rsidR="003A0ECE" w14:paraId="478CCCDF" w14:textId="77777777" w:rsidTr="003A0ECE">
        <w:tc>
          <w:tcPr>
            <w:tcW w:w="2534" w:type="dxa"/>
          </w:tcPr>
          <w:p w14:paraId="167EE016" w14:textId="77777777" w:rsidR="003A0ECE" w:rsidRDefault="003A0ECE" w:rsidP="007B4305">
            <w:pPr>
              <w:ind w:left="0"/>
              <w:rPr>
                <w:b/>
                <w:bCs/>
              </w:rPr>
            </w:pPr>
          </w:p>
        </w:tc>
        <w:tc>
          <w:tcPr>
            <w:tcW w:w="2534" w:type="dxa"/>
          </w:tcPr>
          <w:p w14:paraId="1C677892" w14:textId="77777777" w:rsidR="003A0ECE" w:rsidRDefault="003A0ECE" w:rsidP="007B4305">
            <w:pPr>
              <w:ind w:left="0"/>
              <w:rPr>
                <w:b/>
                <w:bCs/>
              </w:rPr>
            </w:pPr>
          </w:p>
        </w:tc>
        <w:tc>
          <w:tcPr>
            <w:tcW w:w="2535" w:type="dxa"/>
          </w:tcPr>
          <w:p w14:paraId="488944F1" w14:textId="77777777" w:rsidR="003A0ECE" w:rsidRDefault="003A0ECE" w:rsidP="007B4305">
            <w:pPr>
              <w:ind w:left="0"/>
              <w:rPr>
                <w:b/>
                <w:bCs/>
              </w:rPr>
            </w:pPr>
          </w:p>
        </w:tc>
        <w:tc>
          <w:tcPr>
            <w:tcW w:w="2535" w:type="dxa"/>
          </w:tcPr>
          <w:p w14:paraId="5526AB77" w14:textId="77777777" w:rsidR="003A0ECE" w:rsidRDefault="003A0ECE" w:rsidP="007B4305">
            <w:pPr>
              <w:ind w:left="0"/>
              <w:rPr>
                <w:b/>
                <w:bCs/>
              </w:rPr>
            </w:pPr>
          </w:p>
        </w:tc>
      </w:tr>
      <w:tr w:rsidR="003A0ECE" w14:paraId="0C2A2F0F" w14:textId="77777777" w:rsidTr="003A0ECE">
        <w:tc>
          <w:tcPr>
            <w:tcW w:w="2534" w:type="dxa"/>
          </w:tcPr>
          <w:p w14:paraId="7F9C5C47" w14:textId="77777777" w:rsidR="003A0ECE" w:rsidRDefault="003A0ECE" w:rsidP="007B4305">
            <w:pPr>
              <w:ind w:left="0"/>
              <w:rPr>
                <w:b/>
                <w:bCs/>
              </w:rPr>
            </w:pPr>
          </w:p>
        </w:tc>
        <w:tc>
          <w:tcPr>
            <w:tcW w:w="2534" w:type="dxa"/>
          </w:tcPr>
          <w:p w14:paraId="2C8D04C2" w14:textId="77777777" w:rsidR="003A0ECE" w:rsidRDefault="003A0ECE" w:rsidP="007B4305">
            <w:pPr>
              <w:ind w:left="0"/>
              <w:rPr>
                <w:b/>
                <w:bCs/>
              </w:rPr>
            </w:pPr>
          </w:p>
        </w:tc>
        <w:tc>
          <w:tcPr>
            <w:tcW w:w="2535" w:type="dxa"/>
          </w:tcPr>
          <w:p w14:paraId="38FC4EC8" w14:textId="77777777" w:rsidR="003A0ECE" w:rsidRDefault="003A0ECE" w:rsidP="007B4305">
            <w:pPr>
              <w:ind w:left="0"/>
              <w:rPr>
                <w:b/>
                <w:bCs/>
              </w:rPr>
            </w:pPr>
          </w:p>
        </w:tc>
        <w:tc>
          <w:tcPr>
            <w:tcW w:w="2535" w:type="dxa"/>
          </w:tcPr>
          <w:p w14:paraId="4267335C" w14:textId="77777777" w:rsidR="003A0ECE" w:rsidRDefault="003A0ECE" w:rsidP="007B4305">
            <w:pPr>
              <w:ind w:left="0"/>
              <w:rPr>
                <w:b/>
                <w:bCs/>
              </w:rPr>
            </w:pPr>
          </w:p>
        </w:tc>
      </w:tr>
    </w:tbl>
    <w:p w14:paraId="79BA2505" w14:textId="752B1F55" w:rsidR="00976EE8" w:rsidRDefault="00976EE8" w:rsidP="007B4305">
      <w:pPr>
        <w:ind w:left="0"/>
        <w:rPr>
          <w:b/>
          <w:bCs/>
        </w:rPr>
      </w:pPr>
    </w:p>
    <w:p w14:paraId="1ABF1E2A" w14:textId="33928CFD" w:rsidR="007B4305" w:rsidRPr="00E259A7" w:rsidRDefault="007B4305" w:rsidP="003A0ECE">
      <w:pPr>
        <w:spacing w:before="0" w:after="0" w:line="240" w:lineRule="auto"/>
        <w:ind w:left="0"/>
      </w:pPr>
      <w:r w:rsidRPr="00E259A7">
        <w:lastRenderedPageBreak/>
        <w:t xml:space="preserve">Note de lecture du tableau : </w:t>
      </w:r>
    </w:p>
    <w:p w14:paraId="1C5AF132" w14:textId="2CA6EC2C" w:rsidR="007B4305" w:rsidRPr="00E259A7" w:rsidRDefault="007B4305" w:rsidP="00E259A7">
      <w:pPr>
        <w:spacing w:before="0" w:after="0" w:line="240" w:lineRule="auto"/>
      </w:pPr>
      <w:r w:rsidRPr="00E259A7">
        <w:rPr>
          <w:i/>
          <w:iCs/>
        </w:rPr>
        <w:t>À une activité peut correspondre plusieurs compétences et modalités d’évaluation</w:t>
      </w:r>
    </w:p>
    <w:p w14:paraId="4C2CA97F" w14:textId="4D6BC2C0" w:rsidR="007B4305" w:rsidRPr="00E259A7" w:rsidRDefault="007B4305" w:rsidP="00E259A7">
      <w:pPr>
        <w:spacing w:before="0" w:after="0" w:line="240" w:lineRule="auto"/>
        <w:rPr>
          <w:i/>
          <w:iCs/>
        </w:rPr>
      </w:pPr>
      <w:r w:rsidRPr="00E259A7">
        <w:rPr>
          <w:i/>
          <w:iCs/>
        </w:rPr>
        <w:t>Une même compétence peut se retrouver dans plusieurs activités</w:t>
      </w:r>
    </w:p>
    <w:p w14:paraId="38B95314" w14:textId="77777777" w:rsidR="007B4305" w:rsidRPr="00E259A7" w:rsidRDefault="007B4305" w:rsidP="00E259A7">
      <w:pPr>
        <w:spacing w:before="0" w:after="0" w:line="240" w:lineRule="auto"/>
      </w:pPr>
      <w:r w:rsidRPr="00E259A7">
        <w:t xml:space="preserve">On doit pouvoir faire une lecture : </w:t>
      </w:r>
    </w:p>
    <w:p w14:paraId="38B4E7FA" w14:textId="77777777" w:rsidR="007B4305" w:rsidRPr="00E259A7" w:rsidRDefault="007B4305" w:rsidP="00E259A7">
      <w:pPr>
        <w:numPr>
          <w:ilvl w:val="2"/>
          <w:numId w:val="37"/>
        </w:numPr>
        <w:spacing w:before="0" w:after="0" w:line="240" w:lineRule="auto"/>
      </w:pPr>
      <w:proofErr w:type="gramStart"/>
      <w:r w:rsidRPr="00E259A7">
        <w:t>verticale</w:t>
      </w:r>
      <w:proofErr w:type="gramEnd"/>
      <w:r w:rsidRPr="00E259A7">
        <w:t xml:space="preserve"> de la première colonne : la liste des activités doit permettre de comprendre le métier visé. Ces dernières peuvent être organisées chronologiquement ou par regroupement de séquence de travail. </w:t>
      </w:r>
    </w:p>
    <w:p w14:paraId="0F344720" w14:textId="77777777" w:rsidR="007B4305" w:rsidRPr="00E259A7" w:rsidRDefault="007B4305" w:rsidP="00E259A7">
      <w:pPr>
        <w:numPr>
          <w:ilvl w:val="2"/>
          <w:numId w:val="37"/>
        </w:numPr>
        <w:spacing w:before="0" w:after="0" w:line="240" w:lineRule="auto"/>
      </w:pPr>
      <w:proofErr w:type="gramStart"/>
      <w:r w:rsidRPr="00E259A7">
        <w:t>horizontale</w:t>
      </w:r>
      <w:proofErr w:type="gramEnd"/>
      <w:r w:rsidRPr="00E259A7">
        <w:t xml:space="preserve"> du document : la cohérence et l'articulation des activités et des compétences doit être évidente. Le référentiel d’évaluation inventorie ce qui est évalué et par quels moyens :</w:t>
      </w:r>
    </w:p>
    <w:p w14:paraId="6B100518" w14:textId="46A41327" w:rsidR="007B4305" w:rsidRDefault="00000000" w:rsidP="007B4305">
      <w:pPr>
        <w:rPr>
          <w:b/>
          <w:bCs/>
        </w:rPr>
      </w:pPr>
      <w:hyperlink r:id="rId11" w:tooltip="ouverture nouvelle fenêtre" w:history="1">
        <w:r w:rsidR="003A0ECE">
          <w:rPr>
            <w:rStyle w:val="Lienhypertexte"/>
            <w:b/>
            <w:bCs/>
          </w:rPr>
          <w:t>Cf. Note sur les référentiels</w:t>
        </w:r>
      </w:hyperlink>
      <w:r w:rsidR="008453C7">
        <w:rPr>
          <w:rStyle w:val="Lienhypertexte"/>
          <w:b/>
          <w:bCs/>
        </w:rPr>
        <w:t xml:space="preserve"> (</w:t>
      </w:r>
      <w:proofErr w:type="spellStart"/>
      <w:r w:rsidR="008453C7">
        <w:rPr>
          <w:rStyle w:val="Lienhypertexte"/>
          <w:b/>
          <w:bCs/>
        </w:rPr>
        <w:t>pdf</w:t>
      </w:r>
      <w:proofErr w:type="spellEnd"/>
      <w:r w:rsidR="008453C7">
        <w:rPr>
          <w:rStyle w:val="Lienhypertexte"/>
          <w:b/>
          <w:bCs/>
        </w:rPr>
        <w:t>)</w:t>
      </w:r>
    </w:p>
    <w:p w14:paraId="23860FB4" w14:textId="77777777" w:rsidR="00E259A7" w:rsidRDefault="00E259A7" w:rsidP="007B4305">
      <w:pPr>
        <w:rPr>
          <w:b/>
          <w:bCs/>
        </w:rPr>
      </w:pPr>
    </w:p>
    <w:p w14:paraId="0038EDD4" w14:textId="559A8250" w:rsidR="007B4305" w:rsidRDefault="007B4305" w:rsidP="00E259A7">
      <w:pPr>
        <w:pStyle w:val="Titre4"/>
      </w:pPr>
      <w:r w:rsidRPr="007B4305">
        <w:t>Dossier RNCP ou RS sur demande :</w:t>
      </w:r>
      <w:r>
        <w:t xml:space="preserve"> Focus</w:t>
      </w:r>
      <w:r w:rsidRPr="007B4305">
        <w:t xml:space="preserve"> sur Les attendus concernant les compétences</w:t>
      </w:r>
    </w:p>
    <w:p w14:paraId="711ADFBD" w14:textId="77777777" w:rsidR="007B4305" w:rsidRPr="00E259A7" w:rsidRDefault="007B4305" w:rsidP="00E259A7">
      <w:pPr>
        <w:spacing w:before="0" w:after="0" w:line="240" w:lineRule="auto"/>
      </w:pPr>
      <w:r w:rsidRPr="00E259A7">
        <w:t>Une compétence professionnelle n’est ni un savoir, ni une connaissance, ni une maîtrise de techniques ou outils. Elle est une action concrète dans un contexte identifié c'est à dire qu'elle est décrite par sa finalité et par les moyens nécessaires à sa réalisation.</w:t>
      </w:r>
    </w:p>
    <w:p w14:paraId="6399A3D2" w14:textId="77777777" w:rsidR="007B4305" w:rsidRPr="00E259A7" w:rsidRDefault="007B4305" w:rsidP="00E259A7">
      <w:pPr>
        <w:spacing w:before="0" w:after="0" w:line="240" w:lineRule="auto"/>
      </w:pPr>
      <w:r w:rsidRPr="00E259A7">
        <w:t>On peut rédiger une compétence au moyen :</w:t>
      </w:r>
    </w:p>
    <w:p w14:paraId="182E8FB9" w14:textId="77777777" w:rsidR="007B4305" w:rsidRPr="00E259A7" w:rsidRDefault="007B4305" w:rsidP="00E259A7">
      <w:pPr>
        <w:numPr>
          <w:ilvl w:val="0"/>
          <w:numId w:val="14"/>
        </w:numPr>
        <w:spacing w:before="0" w:after="0" w:line="240" w:lineRule="auto"/>
      </w:pPr>
      <w:proofErr w:type="gramStart"/>
      <w:r w:rsidRPr="00E259A7">
        <w:t>d’un</w:t>
      </w:r>
      <w:proofErr w:type="gramEnd"/>
      <w:r w:rsidRPr="00E259A7">
        <w:t xml:space="preserve"> verbe d’action à l’infinitif, la compétence prenant son sens par rapport à l’action </w:t>
      </w:r>
    </w:p>
    <w:p w14:paraId="4D4C7D47" w14:textId="77777777" w:rsidR="007B4305" w:rsidRPr="00E259A7" w:rsidRDefault="007B4305" w:rsidP="00E259A7">
      <w:pPr>
        <w:numPr>
          <w:ilvl w:val="0"/>
          <w:numId w:val="14"/>
        </w:numPr>
        <w:spacing w:before="0" w:after="0" w:line="240" w:lineRule="auto"/>
      </w:pPr>
      <w:proofErr w:type="gramStart"/>
      <w:r w:rsidRPr="00E259A7">
        <w:t>du</w:t>
      </w:r>
      <w:proofErr w:type="gramEnd"/>
      <w:r w:rsidRPr="00E259A7">
        <w:t xml:space="preserve"> « quoi » : le sujet de l’action </w:t>
      </w:r>
    </w:p>
    <w:p w14:paraId="0A6EFB2A" w14:textId="77777777" w:rsidR="007B4305" w:rsidRPr="00E259A7" w:rsidRDefault="007B4305" w:rsidP="00E259A7">
      <w:pPr>
        <w:numPr>
          <w:ilvl w:val="0"/>
          <w:numId w:val="14"/>
        </w:numPr>
        <w:spacing w:before="0" w:after="0" w:line="240" w:lineRule="auto"/>
      </w:pPr>
      <w:proofErr w:type="gramStart"/>
      <w:r w:rsidRPr="00E259A7">
        <w:t>du</w:t>
      </w:r>
      <w:proofErr w:type="gramEnd"/>
      <w:r w:rsidRPr="00E259A7">
        <w:t xml:space="preserve"> « pourquoi » ou de la « finalité », la compétence s’exprimant par rapport à un objectif ou un résultat à atteindre (pour, afin de, en vue de, à l’attention de) </w:t>
      </w:r>
    </w:p>
    <w:p w14:paraId="5EA64316" w14:textId="77777777" w:rsidR="007B4305" w:rsidRPr="00E259A7" w:rsidRDefault="007B4305" w:rsidP="00E259A7">
      <w:pPr>
        <w:numPr>
          <w:ilvl w:val="0"/>
          <w:numId w:val="14"/>
        </w:numPr>
        <w:spacing w:before="0" w:after="0" w:line="240" w:lineRule="auto"/>
      </w:pPr>
      <w:proofErr w:type="gramStart"/>
      <w:r w:rsidRPr="00E259A7">
        <w:t>éventuellement</w:t>
      </w:r>
      <w:proofErr w:type="gramEnd"/>
      <w:r w:rsidRPr="00E259A7">
        <w:t>, du « comment », la mise en œuvre de la compétence dépendant des moyens mis à disposition (l’objet de l’action, le mode opératoire ou les moyens)</w:t>
      </w:r>
    </w:p>
    <w:p w14:paraId="7BFBAA6E" w14:textId="77777777" w:rsidR="007B4305" w:rsidRDefault="007B4305" w:rsidP="007B4305">
      <w:pPr>
        <w:rPr>
          <w:b/>
          <w:bCs/>
        </w:rPr>
      </w:pPr>
    </w:p>
    <w:p w14:paraId="60D5CA18" w14:textId="77777777" w:rsidR="007B4305" w:rsidRPr="00E259A7" w:rsidRDefault="007B4305" w:rsidP="007B4305">
      <w:pPr>
        <w:spacing w:before="0" w:after="0" w:line="240" w:lineRule="auto"/>
      </w:pPr>
      <w:r w:rsidRPr="00E259A7">
        <w:rPr>
          <w:u w:val="single"/>
        </w:rPr>
        <w:t>Exemple</w:t>
      </w:r>
      <w:r w:rsidRPr="00E259A7">
        <w:t xml:space="preserve"> :  Activité : « Nettoyage du matériel de cuisine après utilisation »</w:t>
      </w:r>
    </w:p>
    <w:p w14:paraId="04B6E186" w14:textId="77777777" w:rsidR="007B4305" w:rsidRPr="00E259A7" w:rsidRDefault="007B4305" w:rsidP="007B4305">
      <w:pPr>
        <w:spacing w:before="0" w:after="0" w:line="240" w:lineRule="auto"/>
      </w:pPr>
      <w:r w:rsidRPr="00E259A7">
        <w:t>Une des compétences associées :</w:t>
      </w:r>
    </w:p>
    <w:p w14:paraId="76F68D3F" w14:textId="77777777" w:rsidR="007B4305" w:rsidRPr="00E259A7" w:rsidRDefault="007B4305" w:rsidP="007B4305">
      <w:pPr>
        <w:spacing w:before="0" w:after="0" w:line="240" w:lineRule="auto"/>
      </w:pPr>
      <w:r w:rsidRPr="00E259A7">
        <w:t xml:space="preserve">Laver </w:t>
      </w:r>
      <w:r w:rsidRPr="00E259A7">
        <w:rPr>
          <w:i/>
          <w:iCs/>
        </w:rPr>
        <w:t xml:space="preserve">(le verbe d’action) </w:t>
      </w:r>
      <w:r w:rsidRPr="00E259A7">
        <w:t xml:space="preserve">le matériel de cuisine </w:t>
      </w:r>
      <w:r w:rsidRPr="00E259A7">
        <w:rPr>
          <w:i/>
          <w:iCs/>
        </w:rPr>
        <w:t xml:space="preserve">(le quoi) </w:t>
      </w:r>
      <w:r w:rsidRPr="00E259A7">
        <w:t>afin de le maintenir</w:t>
      </w:r>
    </w:p>
    <w:p w14:paraId="6B95933C" w14:textId="48EC669B" w:rsidR="007B4305" w:rsidRPr="00E259A7" w:rsidRDefault="007B4305" w:rsidP="007B4305">
      <w:pPr>
        <w:spacing w:before="0" w:after="0" w:line="240" w:lineRule="auto"/>
        <w:rPr>
          <w:i/>
          <w:iCs/>
        </w:rPr>
      </w:pPr>
      <w:proofErr w:type="gramStart"/>
      <w:r w:rsidRPr="00E259A7">
        <w:t>en</w:t>
      </w:r>
      <w:proofErr w:type="gramEnd"/>
      <w:r w:rsidRPr="00E259A7">
        <w:t xml:space="preserve"> état de disponibilité </w:t>
      </w:r>
      <w:r w:rsidRPr="00E259A7">
        <w:rPr>
          <w:i/>
          <w:iCs/>
        </w:rPr>
        <w:t xml:space="preserve">(le pourquoi) </w:t>
      </w:r>
      <w:r w:rsidRPr="00E259A7">
        <w:t xml:space="preserve">en appliquant la réglementation relative à l’hygiène alimentaire </w:t>
      </w:r>
      <w:r w:rsidRPr="00E259A7">
        <w:rPr>
          <w:i/>
          <w:iCs/>
        </w:rPr>
        <w:t>(le comment)</w:t>
      </w:r>
    </w:p>
    <w:p w14:paraId="30291F27" w14:textId="349CE2A7" w:rsidR="007B4305" w:rsidRDefault="007B4305" w:rsidP="007B4305">
      <w:pPr>
        <w:rPr>
          <w:b/>
          <w:bCs/>
        </w:rPr>
      </w:pPr>
    </w:p>
    <w:p w14:paraId="01AFDF16" w14:textId="5716DCD8" w:rsidR="007B4305" w:rsidRDefault="007B4305" w:rsidP="00E259A7">
      <w:pPr>
        <w:pStyle w:val="Titre4"/>
      </w:pPr>
      <w:r>
        <w:t>D</w:t>
      </w:r>
      <w:r w:rsidRPr="007B4305">
        <w:t>ossier RNCP ou RS sur demande :</w:t>
      </w:r>
      <w:r w:rsidR="001C5942">
        <w:t xml:space="preserve"> F</w:t>
      </w:r>
      <w:r>
        <w:t xml:space="preserve">ocus </w:t>
      </w:r>
      <w:r w:rsidRPr="007B4305">
        <w:t>sur les attendus relatifs à l’évaluation des compétences professionnelles</w:t>
      </w:r>
    </w:p>
    <w:p w14:paraId="4BF9273A" w14:textId="6D9EE9C3" w:rsidR="007B4305" w:rsidRPr="00E259A7" w:rsidRDefault="007B4305" w:rsidP="007B4305">
      <w:pPr>
        <w:spacing w:after="0" w:line="240" w:lineRule="auto"/>
      </w:pPr>
      <w:r w:rsidRPr="00E259A7">
        <w:t>Quels sont les moyens prévus pour garantir la fiabilité des modalités d’évaluation, l’égalité de traitement des candidats, les recours …</w:t>
      </w:r>
    </w:p>
    <w:p w14:paraId="206ACEE5" w14:textId="77777777" w:rsidR="00E259A7" w:rsidRDefault="007B4305" w:rsidP="00E259A7">
      <w:pPr>
        <w:spacing w:after="0" w:line="240" w:lineRule="auto"/>
      </w:pPr>
      <w:r w:rsidRPr="00E259A7">
        <w:t xml:space="preserve">Seront donc attendus des documents pouvant rendre compte </w:t>
      </w:r>
      <w:r w:rsidRPr="00E259A7">
        <w:rPr>
          <w:i/>
          <w:iCs/>
          <w:u w:val="single"/>
        </w:rPr>
        <w:t>notamment</w:t>
      </w:r>
      <w:r w:rsidRPr="00E259A7">
        <w:t xml:space="preserve"> des aspects suivants (en fonction de la nature du certificateur ou du réseau) :</w:t>
      </w:r>
    </w:p>
    <w:p w14:paraId="557E85BA" w14:textId="71DD1BF1" w:rsidR="00E259A7" w:rsidRDefault="007B4305" w:rsidP="00E259A7">
      <w:pPr>
        <w:spacing w:after="0" w:line="240" w:lineRule="auto"/>
      </w:pPr>
      <w:proofErr w:type="gramStart"/>
      <w:r w:rsidRPr="00E259A7">
        <w:t>composition</w:t>
      </w:r>
      <w:proofErr w:type="gramEnd"/>
      <w:r w:rsidRPr="00E259A7">
        <w:t xml:space="preserve"> et modalités de travail du conseil pédagogique ou conseil de perfectionnement</w:t>
      </w:r>
    </w:p>
    <w:p w14:paraId="1139A628" w14:textId="0AC508BC" w:rsidR="00E259A7" w:rsidRDefault="00E259A7" w:rsidP="00E259A7">
      <w:pPr>
        <w:numPr>
          <w:ilvl w:val="2"/>
          <w:numId w:val="41"/>
        </w:numPr>
        <w:spacing w:after="0" w:line="240" w:lineRule="auto"/>
      </w:pPr>
      <w:proofErr w:type="gramStart"/>
      <w:r>
        <w:t>les</w:t>
      </w:r>
      <w:proofErr w:type="gramEnd"/>
      <w:r>
        <w:t xml:space="preserve"> missions du responsable de l’organisation des épreuves</w:t>
      </w:r>
    </w:p>
    <w:p w14:paraId="396AC0EE" w14:textId="2877A675" w:rsidR="007B4305" w:rsidRPr="00E259A7" w:rsidRDefault="007B4305" w:rsidP="00E259A7">
      <w:pPr>
        <w:numPr>
          <w:ilvl w:val="2"/>
          <w:numId w:val="41"/>
        </w:numPr>
        <w:spacing w:after="0" w:line="240" w:lineRule="auto"/>
      </w:pPr>
      <w:proofErr w:type="gramStart"/>
      <w:r w:rsidRPr="00E259A7">
        <w:t>la</w:t>
      </w:r>
      <w:proofErr w:type="gramEnd"/>
      <w:r w:rsidRPr="00E259A7">
        <w:t xml:space="preserve"> procédure d’habilitation du jury,</w:t>
      </w:r>
    </w:p>
    <w:p w14:paraId="4F784366" w14:textId="77777777" w:rsidR="007B4305" w:rsidRPr="00E259A7" w:rsidRDefault="007B4305" w:rsidP="00E259A7">
      <w:pPr>
        <w:numPr>
          <w:ilvl w:val="2"/>
          <w:numId w:val="41"/>
        </w:numPr>
        <w:spacing w:after="0" w:line="240" w:lineRule="auto"/>
      </w:pPr>
      <w:proofErr w:type="gramStart"/>
      <w:r w:rsidRPr="00E259A7">
        <w:t>les</w:t>
      </w:r>
      <w:proofErr w:type="gramEnd"/>
      <w:r w:rsidRPr="00E259A7">
        <w:t xml:space="preserve"> modalités d’information et de convocation du candidat,</w:t>
      </w:r>
    </w:p>
    <w:p w14:paraId="53BE9132" w14:textId="77777777" w:rsidR="007B4305" w:rsidRPr="00E259A7" w:rsidRDefault="007B4305" w:rsidP="00E259A7">
      <w:pPr>
        <w:numPr>
          <w:ilvl w:val="2"/>
          <w:numId w:val="41"/>
        </w:numPr>
        <w:spacing w:after="0" w:line="240" w:lineRule="auto"/>
      </w:pPr>
      <w:r w:rsidRPr="00E259A7">
        <w:t>Les modalités de prise en compte d’un handicap</w:t>
      </w:r>
    </w:p>
    <w:p w14:paraId="50D50FA4" w14:textId="77777777" w:rsidR="007B4305" w:rsidRPr="00E259A7" w:rsidRDefault="007B4305" w:rsidP="00E259A7">
      <w:pPr>
        <w:numPr>
          <w:ilvl w:val="2"/>
          <w:numId w:val="41"/>
        </w:numPr>
        <w:spacing w:after="0" w:line="240" w:lineRule="auto"/>
      </w:pPr>
      <w:proofErr w:type="gramStart"/>
      <w:r w:rsidRPr="00E259A7">
        <w:t>le</w:t>
      </w:r>
      <w:proofErr w:type="gramEnd"/>
      <w:r w:rsidRPr="00E259A7">
        <w:t xml:space="preserve"> déroulement de l’examen/épreuve d’évaluation/certification,</w:t>
      </w:r>
    </w:p>
    <w:p w14:paraId="18C5F6AC" w14:textId="77777777" w:rsidR="007B4305" w:rsidRPr="00E259A7" w:rsidRDefault="007B4305" w:rsidP="00E259A7">
      <w:pPr>
        <w:numPr>
          <w:ilvl w:val="2"/>
          <w:numId w:val="41"/>
        </w:numPr>
        <w:spacing w:after="0" w:line="240" w:lineRule="auto"/>
      </w:pPr>
      <w:proofErr w:type="gramStart"/>
      <w:r w:rsidRPr="00E259A7">
        <w:t>la</w:t>
      </w:r>
      <w:proofErr w:type="gramEnd"/>
      <w:r w:rsidRPr="00E259A7">
        <w:t xml:space="preserve"> communication des résultats aux candidats,</w:t>
      </w:r>
    </w:p>
    <w:p w14:paraId="7D94F421" w14:textId="77777777" w:rsidR="007B4305" w:rsidRPr="00E259A7" w:rsidRDefault="007B4305" w:rsidP="00E259A7">
      <w:pPr>
        <w:numPr>
          <w:ilvl w:val="2"/>
          <w:numId w:val="41"/>
        </w:numPr>
        <w:spacing w:after="0" w:line="240" w:lineRule="auto"/>
      </w:pPr>
      <w:proofErr w:type="gramStart"/>
      <w:r w:rsidRPr="00E259A7">
        <w:t>le</w:t>
      </w:r>
      <w:proofErr w:type="gramEnd"/>
      <w:r w:rsidRPr="00E259A7">
        <w:t xml:space="preserve"> processus de rattrapage s'il y a lieu,</w:t>
      </w:r>
    </w:p>
    <w:p w14:paraId="56669969" w14:textId="77777777" w:rsidR="007B4305" w:rsidRPr="00E259A7" w:rsidRDefault="007B4305" w:rsidP="00E259A7">
      <w:pPr>
        <w:numPr>
          <w:ilvl w:val="2"/>
          <w:numId w:val="41"/>
        </w:numPr>
        <w:spacing w:after="0" w:line="240" w:lineRule="auto"/>
      </w:pPr>
      <w:proofErr w:type="gramStart"/>
      <w:r w:rsidRPr="00E259A7">
        <w:lastRenderedPageBreak/>
        <w:t>les</w:t>
      </w:r>
      <w:proofErr w:type="gramEnd"/>
      <w:r w:rsidRPr="00E259A7">
        <w:t xml:space="preserve"> modalités de délivrance matérielle de la certification,</w:t>
      </w:r>
    </w:p>
    <w:p w14:paraId="39184210" w14:textId="77777777" w:rsidR="007B4305" w:rsidRPr="00E259A7" w:rsidRDefault="007B4305" w:rsidP="00E259A7">
      <w:pPr>
        <w:numPr>
          <w:ilvl w:val="2"/>
          <w:numId w:val="41"/>
        </w:numPr>
        <w:spacing w:after="0" w:line="240" w:lineRule="auto"/>
      </w:pPr>
      <w:proofErr w:type="gramStart"/>
      <w:r w:rsidRPr="00E259A7">
        <w:t>la</w:t>
      </w:r>
      <w:proofErr w:type="gramEnd"/>
      <w:r w:rsidRPr="00E259A7">
        <w:t xml:space="preserve"> description des modalités de traitement des dysfonctionnements,</w:t>
      </w:r>
    </w:p>
    <w:p w14:paraId="72AB2F62" w14:textId="45EAE70F" w:rsidR="007B4305" w:rsidRPr="00E259A7" w:rsidRDefault="007B4305" w:rsidP="00E259A7">
      <w:pPr>
        <w:numPr>
          <w:ilvl w:val="2"/>
          <w:numId w:val="41"/>
        </w:numPr>
        <w:spacing w:after="0" w:line="240" w:lineRule="auto"/>
      </w:pPr>
      <w:proofErr w:type="gramStart"/>
      <w:r w:rsidRPr="00E259A7">
        <w:t>les</w:t>
      </w:r>
      <w:proofErr w:type="gramEnd"/>
      <w:r w:rsidRPr="00E259A7">
        <w:t xml:space="preserve"> voies de recours.</w:t>
      </w:r>
    </w:p>
    <w:p w14:paraId="5FAF0F4D" w14:textId="77777777" w:rsidR="007B4305" w:rsidRDefault="007B4305" w:rsidP="007B4305">
      <w:pPr>
        <w:spacing w:after="0" w:line="240" w:lineRule="auto"/>
        <w:ind w:left="2160"/>
        <w:rPr>
          <w:b/>
          <w:bCs/>
        </w:rPr>
      </w:pPr>
    </w:p>
    <w:p w14:paraId="430068CB" w14:textId="5E2BD27C" w:rsidR="007B4305" w:rsidRPr="007B4305" w:rsidRDefault="00000000" w:rsidP="00BA42B9">
      <w:pPr>
        <w:numPr>
          <w:ilvl w:val="0"/>
          <w:numId w:val="15"/>
        </w:numPr>
        <w:rPr>
          <w:b/>
          <w:bCs/>
        </w:rPr>
      </w:pPr>
      <w:hyperlink r:id="rId12" w:tooltip="ouverture nouvelle fenêtre" w:history="1">
        <w:r w:rsidR="007B4305" w:rsidRPr="007B4305">
          <w:rPr>
            <w:rStyle w:val="Lienhypertexte"/>
            <w:b/>
            <w:bCs/>
          </w:rPr>
          <w:t xml:space="preserve">Cf. Note sur les préconisations relatives à l’évaluation des compétences professionnelles </w:t>
        </w:r>
      </w:hyperlink>
      <w:r w:rsidR="008453C7">
        <w:rPr>
          <w:rStyle w:val="Lienhypertexte"/>
          <w:b/>
          <w:bCs/>
        </w:rPr>
        <w:t>(</w:t>
      </w:r>
      <w:proofErr w:type="spellStart"/>
      <w:r w:rsidR="008453C7">
        <w:rPr>
          <w:rStyle w:val="Lienhypertexte"/>
          <w:b/>
          <w:bCs/>
        </w:rPr>
        <w:t>pdf</w:t>
      </w:r>
      <w:proofErr w:type="spellEnd"/>
      <w:r w:rsidR="008453C7">
        <w:rPr>
          <w:rStyle w:val="Lienhypertexte"/>
          <w:b/>
          <w:bCs/>
        </w:rPr>
        <w:t>)</w:t>
      </w:r>
    </w:p>
    <w:p w14:paraId="383512A8" w14:textId="77777777" w:rsidR="007B4305" w:rsidRPr="007B4305" w:rsidRDefault="007B4305" w:rsidP="007B4305">
      <w:pPr>
        <w:ind w:left="1800"/>
        <w:rPr>
          <w:b/>
          <w:bCs/>
        </w:rPr>
      </w:pPr>
    </w:p>
    <w:p w14:paraId="579969DF" w14:textId="096F7E33" w:rsidR="007B4305" w:rsidRDefault="007B4305" w:rsidP="00E259A7">
      <w:pPr>
        <w:pStyle w:val="Titre4"/>
      </w:pPr>
      <w:r w:rsidRPr="007B4305">
        <w:t>Dossier RNCP OU RS sur demande :</w:t>
      </w:r>
      <w:r w:rsidR="001C5942">
        <w:t xml:space="preserve"> </w:t>
      </w:r>
      <w:r>
        <w:t xml:space="preserve">Focus </w:t>
      </w:r>
      <w:r w:rsidRPr="007B4305">
        <w:t>sur les modalités d’évaluation pour les candidats en situation de handicap</w:t>
      </w:r>
    </w:p>
    <w:p w14:paraId="11590A61" w14:textId="1FEFD5A6" w:rsidR="007B4305" w:rsidRDefault="007B4305" w:rsidP="007B4305">
      <w:pPr>
        <w:rPr>
          <w:b/>
          <w:bCs/>
        </w:rPr>
      </w:pPr>
    </w:p>
    <w:p w14:paraId="25391FD7" w14:textId="77777777" w:rsidR="007B4305" w:rsidRPr="007B4305" w:rsidRDefault="007B4305" w:rsidP="00E259A7">
      <w:pPr>
        <w:pStyle w:val="Titre5"/>
      </w:pPr>
      <w:r w:rsidRPr="007B4305">
        <w:t>Les aménagements :</w:t>
      </w:r>
    </w:p>
    <w:p w14:paraId="1B873939" w14:textId="77777777" w:rsidR="007B4305" w:rsidRPr="00E259A7" w:rsidRDefault="007B4305" w:rsidP="00E259A7">
      <w:pPr>
        <w:spacing w:before="0" w:after="0" w:line="240" w:lineRule="auto"/>
      </w:pPr>
      <w:r w:rsidRPr="00E259A7">
        <w:t>Le certificateur doit permettre un aménagement des modalités d’évaluation de nature à anticiper les aménagements possibles du futur poste de travail du candidat.</w:t>
      </w:r>
    </w:p>
    <w:p w14:paraId="2DAB0970" w14:textId="77777777" w:rsidR="007B4305" w:rsidRPr="00E259A7" w:rsidRDefault="007B4305" w:rsidP="00E259A7">
      <w:pPr>
        <w:spacing w:before="0" w:after="0" w:line="240" w:lineRule="auto"/>
      </w:pPr>
      <w:r w:rsidRPr="00E259A7">
        <w:t xml:space="preserve">Ainsi, le certificateur </w:t>
      </w:r>
    </w:p>
    <w:p w14:paraId="1595DD57" w14:textId="77777777" w:rsidR="007B4305" w:rsidRPr="00E259A7" w:rsidRDefault="007B4305" w:rsidP="00E259A7">
      <w:pPr>
        <w:numPr>
          <w:ilvl w:val="1"/>
          <w:numId w:val="42"/>
        </w:numPr>
        <w:spacing w:before="0" w:after="0" w:line="240" w:lineRule="auto"/>
      </w:pPr>
      <w:proofErr w:type="gramStart"/>
      <w:r w:rsidRPr="00E259A7">
        <w:t>ne</w:t>
      </w:r>
      <w:proofErr w:type="gramEnd"/>
      <w:r w:rsidRPr="00E259A7">
        <w:t xml:space="preserve"> doit pas limiter les possibilités d’aménagement des épreuves à l’attribution d’un tiers temps ou d’une durée adaptée d’évaluation </w:t>
      </w:r>
    </w:p>
    <w:p w14:paraId="3159094E" w14:textId="77777777" w:rsidR="007B4305" w:rsidRPr="00E259A7" w:rsidRDefault="007B4305" w:rsidP="00E259A7">
      <w:pPr>
        <w:numPr>
          <w:ilvl w:val="1"/>
          <w:numId w:val="42"/>
        </w:numPr>
        <w:spacing w:before="0" w:after="0" w:line="240" w:lineRule="auto"/>
      </w:pPr>
      <w:proofErr w:type="gramStart"/>
      <w:r w:rsidRPr="00E259A7">
        <w:t>mais</w:t>
      </w:r>
      <w:proofErr w:type="gramEnd"/>
      <w:r w:rsidRPr="00E259A7">
        <w:t xml:space="preserve"> prévoir l’ensemble des aménagements d’épreuve adapté à la situation</w:t>
      </w:r>
    </w:p>
    <w:p w14:paraId="46B69DA9" w14:textId="4DD8D897" w:rsidR="007B4305" w:rsidRPr="00E259A7" w:rsidRDefault="007B4305" w:rsidP="00E259A7">
      <w:pPr>
        <w:spacing w:before="0" w:after="0" w:line="240" w:lineRule="auto"/>
      </w:pPr>
      <w:r w:rsidRPr="00E259A7">
        <w:t>Mais ces aménagements doivent être compatibles avec les aménagements du poste de travail que le futur titulaire pourra être amené à rencontrer dans sa vie professionnelle :</w:t>
      </w:r>
      <w:r w:rsidR="00E259A7">
        <w:t xml:space="preserve"> </w:t>
      </w:r>
      <w:r w:rsidRPr="00E259A7">
        <w:t>ils doivent être « raisonnables ».</w:t>
      </w:r>
    </w:p>
    <w:p w14:paraId="1C27EE16" w14:textId="77777777" w:rsidR="00E259A7" w:rsidRDefault="00E259A7" w:rsidP="00E259A7">
      <w:pPr>
        <w:spacing w:before="0" w:after="0" w:line="240" w:lineRule="auto"/>
      </w:pPr>
    </w:p>
    <w:p w14:paraId="66CB3ABA" w14:textId="12FA01E8" w:rsidR="007B4305" w:rsidRPr="00E259A7" w:rsidRDefault="007B4305" w:rsidP="00E259A7">
      <w:pPr>
        <w:spacing w:before="0" w:after="0" w:line="240" w:lineRule="auto"/>
      </w:pPr>
      <w:r w:rsidRPr="00E259A7">
        <w:t>Les modalités d’évaluation peuvent d’autant mieux être lien avec cette projection d’un poste de travail aménagé dans l’entreprise quand elles s’inscrivent dans les cadres d’une AFEST (Action de Formation en Situation de Travail) à visée certifiante : l’aménagement du poste peut alors directement se traduire dans l’épreuve d’évaluation à la certification.</w:t>
      </w:r>
    </w:p>
    <w:p w14:paraId="4EE413CD" w14:textId="2FF3D524" w:rsidR="007B4305" w:rsidRDefault="007B4305" w:rsidP="007B4305">
      <w:pPr>
        <w:rPr>
          <w:b/>
          <w:bCs/>
        </w:rPr>
      </w:pPr>
    </w:p>
    <w:p w14:paraId="2B3C16B7" w14:textId="399004C5" w:rsidR="007B4305" w:rsidRDefault="00000000" w:rsidP="007B4305">
      <w:pPr>
        <w:rPr>
          <w:rStyle w:val="Lienhypertexte"/>
          <w:b/>
          <w:bCs/>
        </w:rPr>
      </w:pPr>
      <w:hyperlink r:id="rId13" w:tooltip="ouverture nouvelle fenêtre" w:history="1">
        <w:r w:rsidR="007B4305" w:rsidRPr="007B4305">
          <w:rPr>
            <w:rStyle w:val="Lienhypertexte"/>
            <w:b/>
            <w:bCs/>
          </w:rPr>
          <w:t>Cf. Note certification professionnelle et handicap</w:t>
        </w:r>
        <w:r w:rsidR="008453C7">
          <w:rPr>
            <w:rStyle w:val="Lienhypertexte"/>
            <w:b/>
            <w:bCs/>
          </w:rPr>
          <w:t xml:space="preserve"> (</w:t>
        </w:r>
        <w:proofErr w:type="spellStart"/>
        <w:r w:rsidR="008453C7">
          <w:rPr>
            <w:rStyle w:val="Lienhypertexte"/>
            <w:b/>
            <w:bCs/>
          </w:rPr>
          <w:t>pdf</w:t>
        </w:r>
        <w:proofErr w:type="spellEnd"/>
        <w:r w:rsidR="008453C7">
          <w:rPr>
            <w:rStyle w:val="Lienhypertexte"/>
            <w:b/>
            <w:bCs/>
          </w:rPr>
          <w:t>)</w:t>
        </w:r>
        <w:r w:rsidR="007B4305" w:rsidRPr="007B4305">
          <w:rPr>
            <w:rStyle w:val="Lienhypertexte"/>
            <w:b/>
            <w:bCs/>
          </w:rPr>
          <w:t xml:space="preserve"> </w:t>
        </w:r>
      </w:hyperlink>
    </w:p>
    <w:p w14:paraId="6513D3EE" w14:textId="77777777" w:rsidR="00C16513" w:rsidRPr="007B4305" w:rsidRDefault="00C16513" w:rsidP="007B4305">
      <w:pPr>
        <w:rPr>
          <w:b/>
          <w:bCs/>
        </w:rPr>
      </w:pPr>
    </w:p>
    <w:p w14:paraId="747A6099" w14:textId="77777777" w:rsidR="00AE4E60" w:rsidRPr="00AE4E60" w:rsidRDefault="00AE4E60" w:rsidP="00E259A7">
      <w:pPr>
        <w:pStyle w:val="Titre5"/>
      </w:pPr>
      <w:r w:rsidRPr="00AE4E60">
        <w:t>Le référent handicap :</w:t>
      </w:r>
    </w:p>
    <w:p w14:paraId="15D8B5F6" w14:textId="77777777" w:rsidR="00AE4E60" w:rsidRPr="00E259A7" w:rsidRDefault="00AE4E60" w:rsidP="00E259A7">
      <w:pPr>
        <w:spacing w:after="0" w:line="240" w:lineRule="auto"/>
      </w:pPr>
      <w:r w:rsidRPr="00E259A7">
        <w:t>La désignation d’une personne référente disposant des compétences nécessaires pour analyser ou solliciter une expertise externe sur ces aménagements est une nécessité par ailleurs affirmée par le processus de certification Qualiopi.</w:t>
      </w:r>
    </w:p>
    <w:p w14:paraId="35C952E5" w14:textId="77777777" w:rsidR="00AE4E60" w:rsidRPr="00E259A7" w:rsidRDefault="00AE4E60" w:rsidP="00E259A7">
      <w:pPr>
        <w:spacing w:after="0" w:line="240" w:lineRule="auto"/>
      </w:pPr>
      <w:r w:rsidRPr="00E259A7">
        <w:t xml:space="preserve">Grâce à ce référent, les possibilités d’aménagements des épreuves doivent dans leurs grands principes être fixées dès l’entrée en formation certifiante, que la formation soit réalisée par le certificateur lui-même ou un de ses partenaires. </w:t>
      </w:r>
    </w:p>
    <w:p w14:paraId="077DDB55" w14:textId="423327E4" w:rsidR="00AE4E60" w:rsidRDefault="00AE4E60" w:rsidP="00E259A7">
      <w:pPr>
        <w:spacing w:after="0" w:line="240" w:lineRule="auto"/>
      </w:pPr>
      <w:r w:rsidRPr="00E259A7">
        <w:t>L’existence d’un « référent » connu des apprenants dans l’organisme peut aussi faciliter un rôle de conseil afin le cas échéant d’entamer une démarche de reconnaissance adaptée à la situation de handicap pour faciliter l’insertion professionnelle.</w:t>
      </w:r>
    </w:p>
    <w:p w14:paraId="3F8E3DFB" w14:textId="77777777" w:rsidR="00E259A7" w:rsidRPr="00E259A7" w:rsidRDefault="00E259A7" w:rsidP="00E259A7">
      <w:pPr>
        <w:spacing w:after="0" w:line="240" w:lineRule="auto"/>
      </w:pPr>
    </w:p>
    <w:p w14:paraId="7AE7E7B8" w14:textId="23233445" w:rsidR="00FF5271" w:rsidRPr="00FF5271" w:rsidRDefault="00000000" w:rsidP="001C5942">
      <w:hyperlink r:id="rId14" w:tooltip="ouverture nouvelle fenêtre" w:history="1">
        <w:r w:rsidR="00AE4E60" w:rsidRPr="00AE4E60">
          <w:rPr>
            <w:rStyle w:val="Lienhypertexte"/>
            <w:b/>
            <w:bCs/>
          </w:rPr>
          <w:t>Cf. Note certification professionnelle et handicap</w:t>
        </w:r>
      </w:hyperlink>
      <w:r w:rsidR="008453C7">
        <w:rPr>
          <w:rStyle w:val="Lienhypertexte"/>
          <w:b/>
          <w:bCs/>
        </w:rPr>
        <w:t xml:space="preserve"> (</w:t>
      </w:r>
      <w:proofErr w:type="spellStart"/>
      <w:r w:rsidR="008453C7">
        <w:rPr>
          <w:rStyle w:val="Lienhypertexte"/>
          <w:b/>
          <w:bCs/>
        </w:rPr>
        <w:t>pdf</w:t>
      </w:r>
      <w:proofErr w:type="spellEnd"/>
      <w:r w:rsidR="008453C7">
        <w:rPr>
          <w:rStyle w:val="Lienhypertexte"/>
          <w:b/>
          <w:bCs/>
        </w:rPr>
        <w:t>)</w:t>
      </w:r>
    </w:p>
    <w:p w14:paraId="6ACB6226" w14:textId="77777777" w:rsidR="00FF5271" w:rsidRPr="00FF5271" w:rsidRDefault="00FF5271" w:rsidP="00FF5271">
      <w:pPr>
        <w:ind w:left="0"/>
      </w:pPr>
    </w:p>
    <w:p w14:paraId="643F6D27" w14:textId="77777777" w:rsidR="00FF5271" w:rsidRPr="00A938F1" w:rsidRDefault="00FF5271" w:rsidP="00D57528">
      <w:pPr>
        <w:ind w:left="0"/>
      </w:pPr>
    </w:p>
    <w:sectPr w:rsidR="00FF5271" w:rsidRPr="00A938F1" w:rsidSect="00181E3C">
      <w:headerReference w:type="default" r:id="rId15"/>
      <w:footerReference w:type="default" r:id="rId16"/>
      <w:footerReference w:type="first" r:id="rId17"/>
      <w:pgSz w:w="11906" w:h="16838" w:code="9"/>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F42D" w14:textId="77777777" w:rsidR="00E94E0B" w:rsidRDefault="00E94E0B" w:rsidP="00D57528">
      <w:r>
        <w:separator/>
      </w:r>
    </w:p>
  </w:endnote>
  <w:endnote w:type="continuationSeparator" w:id="0">
    <w:p w14:paraId="1198C2E7" w14:textId="77777777" w:rsidR="00E94E0B" w:rsidRDefault="00E94E0B" w:rsidP="00D5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D068" w14:textId="77777777" w:rsidR="00732502" w:rsidRDefault="00D1583E" w:rsidP="00D1583E">
    <w:pPr>
      <w:pStyle w:val="Pieddepage"/>
      <w:tabs>
        <w:tab w:val="clear" w:pos="4536"/>
        <w:tab w:val="center" w:pos="4820"/>
      </w:tabs>
      <w:ind w:left="426"/>
      <w:jc w:val="right"/>
    </w:pPr>
    <w:r>
      <w:rPr>
        <w:noProof/>
      </w:rPr>
      <mc:AlternateContent>
        <mc:Choice Requires="wps">
          <w:drawing>
            <wp:anchor distT="0" distB="0" distL="114300" distR="114300" simplePos="0" relativeHeight="251671040" behindDoc="0" locked="0" layoutInCell="1" allowOverlap="1" wp14:anchorId="76E1443B" wp14:editId="3B0387E4">
              <wp:simplePos x="0" y="0"/>
              <wp:positionH relativeFrom="margin">
                <wp:posOffset>-119380</wp:posOffset>
              </wp:positionH>
              <wp:positionV relativeFrom="paragraph">
                <wp:posOffset>316305</wp:posOffset>
              </wp:positionV>
              <wp:extent cx="1524000" cy="3213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6126" w14:textId="77777777" w:rsidR="00D1583E" w:rsidRPr="00D1583E" w:rsidRDefault="00000000" w:rsidP="00D1583E">
                          <w:pPr>
                            <w:rPr>
                              <w:color w:val="FFFFFF" w:themeColor="background1"/>
                              <w:sz w:val="18"/>
                              <w:szCs w:val="18"/>
                            </w:rPr>
                          </w:pPr>
                          <w:sdt>
                            <w:sdtPr>
                              <w:rPr>
                                <w:color w:val="FFFFFF" w:themeColor="background1"/>
                                <w:sz w:val="18"/>
                                <w:szCs w:val="18"/>
                              </w:rPr>
                              <w:alias w:val="Auteur "/>
                              <w:tag w:val=""/>
                              <w:id w:val="18365137"/>
                              <w:placeholder>
                                <w:docPart w:val="2C61735DD2EF45498A0334C7327FF0F1"/>
                              </w:placeholder>
                              <w:dataBinding w:prefixMappings="xmlns:ns0='http://purl.org/dc/elements/1.1/' xmlns:ns1='http://schemas.openxmlformats.org/package/2006/metadata/core-properties' " w:xpath="/ns1:coreProperties[1]/ns0:creator[1]" w:storeItemID="{6C3C8BC8-F283-45AE-878A-BAB7291924A1}"/>
                              <w:text/>
                            </w:sdtPr>
                            <w:sdtContent>
                              <w:r w:rsidR="00FF5271">
                                <w:rPr>
                                  <w:color w:val="FFFFFF" w:themeColor="background1"/>
                                  <w:sz w:val="18"/>
                                  <w:szCs w:val="18"/>
                                </w:rPr>
                                <w:t>P3965</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1443B" id="_x0000_t202" coordsize="21600,21600" o:spt="202" path="m,l,21600r21600,l21600,xe">
              <v:stroke joinstyle="miter"/>
              <v:path gradientshapeok="t" o:connecttype="rect"/>
            </v:shapetype>
            <v:shape id="Text Box 2" o:spid="_x0000_s1027" type="#_x0000_t202" style="position:absolute;left:0;text-align:left;margin-left:-9.4pt;margin-top:24.9pt;width:120pt;height:25.3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" filled="f" stroked="f">
              <v:textbox inset="0,0,0,0">
                <w:txbxContent>
                  <w:p w14:paraId="4D846126" w14:textId="77777777" w:rsidR="00D1583E" w:rsidRPr="00D1583E" w:rsidRDefault="00C16513" w:rsidP="00D1583E">
                    <w:pPr>
                      <w:rPr>
                        <w:color w:val="FFFFFF" w:themeColor="background1"/>
                        <w:sz w:val="18"/>
                        <w:szCs w:val="18"/>
                      </w:rPr>
                    </w:pPr>
                    <w:sdt>
                      <w:sdtPr>
                        <w:rPr>
                          <w:color w:val="FFFFFF" w:themeColor="background1"/>
                          <w:sz w:val="18"/>
                          <w:szCs w:val="18"/>
                        </w:rPr>
                        <w:alias w:val="Auteur "/>
                        <w:tag w:val=""/>
                        <w:id w:val="18365137"/>
                        <w:placeholder>
                          <w:docPart w:val="2C61735DD2EF45498A0334C7327FF0F1"/>
                        </w:placeholder>
                        <w:dataBinding w:prefixMappings="xmlns:ns0='http://purl.org/dc/elements/1.1/' xmlns:ns1='http://schemas.openxmlformats.org/package/2006/metadata/core-properties' " w:xpath="/ns1:coreProperties[1]/ns0:creator[1]" w:storeItemID="{6C3C8BC8-F283-45AE-878A-BAB7291924A1}"/>
                        <w:text/>
                      </w:sdtPr>
                      <w:sdtEndPr/>
                      <w:sdtContent>
                        <w:r w:rsidR="00FF5271">
                          <w:rPr>
                            <w:color w:val="FFFFFF" w:themeColor="background1"/>
                            <w:sz w:val="18"/>
                            <w:szCs w:val="18"/>
                          </w:rPr>
                          <w:t>P3965</w:t>
                        </w:r>
                      </w:sdtContent>
                    </w:sdt>
                  </w:p>
                </w:txbxContent>
              </v:textbox>
              <w10:wrap anchorx="margin"/>
            </v:shape>
          </w:pict>
        </mc:Fallback>
      </mc:AlternateContent>
    </w:r>
    <w:r>
      <w:rPr>
        <w:noProof/>
      </w:rPr>
      <mc:AlternateContent>
        <mc:Choice Requires="wps">
          <w:drawing>
            <wp:anchor distT="0" distB="0" distL="114300" distR="114300" simplePos="0" relativeHeight="251668992" behindDoc="0" locked="0" layoutInCell="1" allowOverlap="1" wp14:anchorId="1181046E" wp14:editId="1D93B832">
              <wp:simplePos x="0" y="0"/>
              <wp:positionH relativeFrom="margin">
                <wp:posOffset>5851450</wp:posOffset>
              </wp:positionH>
              <wp:positionV relativeFrom="paragraph">
                <wp:posOffset>299384</wp:posOffset>
              </wp:positionV>
              <wp:extent cx="462430" cy="321310"/>
              <wp:effectExtent l="0" t="0" r="1397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40D56" w14:textId="77777777" w:rsidR="002047FD" w:rsidRPr="00D57528" w:rsidRDefault="00D57528" w:rsidP="00D1583E">
                          <w:pPr>
                            <w:jc w:val="right"/>
                            <w:rPr>
                              <w:color w:val="FFFFFF" w:themeColor="background1"/>
                            </w:rPr>
                          </w:pPr>
                          <w:r w:rsidRPr="00D57528">
                            <w:rPr>
                              <w:color w:val="FFFFFF" w:themeColor="background1"/>
                            </w:rPr>
                            <w:fldChar w:fldCharType="begin"/>
                          </w:r>
                          <w:r w:rsidRPr="00D57528">
                            <w:rPr>
                              <w:color w:val="FFFFFF" w:themeColor="background1"/>
                            </w:rPr>
                            <w:instrText>PAGE   \* MERGEFORMAT</w:instrText>
                          </w:r>
                          <w:r w:rsidRPr="00D57528">
                            <w:rPr>
                              <w:color w:val="FFFFFF" w:themeColor="background1"/>
                            </w:rPr>
                            <w:fldChar w:fldCharType="separate"/>
                          </w:r>
                          <w:r w:rsidRPr="00D57528">
                            <w:rPr>
                              <w:color w:val="FFFFFF" w:themeColor="background1"/>
                            </w:rPr>
                            <w:t>1</w:t>
                          </w:r>
                          <w:r w:rsidRPr="00D57528">
                            <w:rPr>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046E" id="_x0000_s1028" type="#_x0000_t202" style="position:absolute;left:0;text-align:left;margin-left:460.75pt;margin-top:23.55pt;width:36.4pt;height:25.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" filled="f" stroked="f">
              <v:textbox inset="0,0,0,0">
                <w:txbxContent>
                  <w:p w14:paraId="2C640D56" w14:textId="77777777" w:rsidR="002047FD" w:rsidRPr="00D57528" w:rsidRDefault="00D57528" w:rsidP="00D1583E">
                    <w:pPr>
                      <w:jc w:val="right"/>
                      <w:rPr>
                        <w:color w:val="FFFFFF" w:themeColor="background1"/>
                      </w:rPr>
                    </w:pPr>
                    <w:r w:rsidRPr="00D57528">
                      <w:rPr>
                        <w:color w:val="FFFFFF" w:themeColor="background1"/>
                      </w:rPr>
                      <w:fldChar w:fldCharType="begin"/>
                    </w:r>
                    <w:r w:rsidRPr="00D57528">
                      <w:rPr>
                        <w:color w:val="FFFFFF" w:themeColor="background1"/>
                      </w:rPr>
                      <w:instrText>PAGE   \* MERGEFORMAT</w:instrText>
                    </w:r>
                    <w:r w:rsidRPr="00D57528">
                      <w:rPr>
                        <w:color w:val="FFFFFF" w:themeColor="background1"/>
                      </w:rPr>
                      <w:fldChar w:fldCharType="separate"/>
                    </w:r>
                    <w:r w:rsidRPr="00D57528">
                      <w:rPr>
                        <w:color w:val="FFFFFF" w:themeColor="background1"/>
                      </w:rPr>
                      <w:t>1</w:t>
                    </w:r>
                    <w:r w:rsidRPr="00D57528">
                      <w:rPr>
                        <w:color w:val="FFFFFF" w:themeColor="background1"/>
                      </w:rPr>
                      <w:fldChar w:fldCharType="end"/>
                    </w:r>
                  </w:p>
                </w:txbxContent>
              </v:textbox>
              <w10:wrap anchorx="margin"/>
            </v:shape>
          </w:pict>
        </mc:Fallback>
      </mc:AlternateContent>
    </w:r>
    <w:r>
      <w:rPr>
        <w:noProof/>
      </w:rPr>
      <w:t xml:space="preserve"> </w:t>
    </w:r>
    <w:r w:rsidR="00473676">
      <w:rPr>
        <w:noProof/>
      </w:rPr>
      <mc:AlternateContent>
        <mc:Choice Requires="wps">
          <w:drawing>
            <wp:anchor distT="0" distB="0" distL="114300" distR="114300" simplePos="0" relativeHeight="251653631" behindDoc="0" locked="0" layoutInCell="1" allowOverlap="1" wp14:anchorId="470E0D89" wp14:editId="012A2387">
              <wp:simplePos x="0" y="0"/>
              <wp:positionH relativeFrom="margin">
                <wp:align>right</wp:align>
              </wp:positionH>
              <wp:positionV relativeFrom="paragraph">
                <wp:posOffset>326785</wp:posOffset>
              </wp:positionV>
              <wp:extent cx="6415020" cy="220346"/>
              <wp:effectExtent l="0" t="0" r="5080" b="825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020" cy="220346"/>
                      </a:xfrm>
                      <a:prstGeom prst="rect">
                        <a:avLst/>
                      </a:prstGeom>
                      <a:solidFill>
                        <a:srgbClr val="8B6C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732AA" id="Rectangle 13" o:spid="_x0000_s1026" style="position:absolute;margin-left:453.9pt;margin-top:25.75pt;width:505.1pt;height:17.35pt;z-index:2516536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" fillcolor="#8b6c7d" stroked="f">
              <w10:wrap anchorx="margin"/>
            </v:rect>
          </w:pict>
        </mc:Fallback>
      </mc:AlternateContent>
    </w:r>
    <w:r w:rsidR="00473676">
      <w:rPr>
        <w:noProof/>
      </w:rPr>
      <w:drawing>
        <wp:anchor distT="0" distB="0" distL="114300" distR="114300" simplePos="0" relativeHeight="251662848" behindDoc="1" locked="0" layoutInCell="1" allowOverlap="1" wp14:anchorId="48A1B4F4" wp14:editId="7EA7D658">
          <wp:simplePos x="0" y="0"/>
          <wp:positionH relativeFrom="column">
            <wp:posOffset>-18415</wp:posOffset>
          </wp:positionH>
          <wp:positionV relativeFrom="paragraph">
            <wp:posOffset>-254271</wp:posOffset>
          </wp:positionV>
          <wp:extent cx="2045970" cy="467995"/>
          <wp:effectExtent l="0" t="0" r="0" b="8255"/>
          <wp:wrapTight wrapText="bothSides">
            <wp:wrapPolygon edited="0">
              <wp:start x="0" y="0"/>
              <wp:lineTo x="0" y="21102"/>
              <wp:lineTo x="21318" y="21102"/>
              <wp:lineTo x="21318" y="0"/>
              <wp:lineTo x="0" y="0"/>
            </wp:wrapPolygon>
          </wp:wrapTight>
          <wp:docPr id="21" name="Image 21" descr="VIA_COMPETENCES_logo-1134-x-256---site-PROFESSIONNALISATIO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A_COMPETENCES_logo-1134-x-256---site-PROFESSIONNALISATION-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97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502">
      <w:rPr>
        <w:noProof/>
      </w:rPr>
      <mc:AlternateContent>
        <mc:Choice Requires="wps">
          <w:drawing>
            <wp:anchor distT="0" distB="0" distL="114300" distR="114300" simplePos="0" relativeHeight="251660800" behindDoc="0" locked="0" layoutInCell="1" allowOverlap="1" wp14:anchorId="07D6F43E" wp14:editId="5C64B52E">
              <wp:simplePos x="0" y="0"/>
              <wp:positionH relativeFrom="column">
                <wp:posOffset>-540385</wp:posOffset>
              </wp:positionH>
              <wp:positionV relativeFrom="paragraph">
                <wp:posOffset>842010</wp:posOffset>
              </wp:positionV>
              <wp:extent cx="3409950" cy="209550"/>
              <wp:effectExtent l="0" t="0" r="0" b="381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9550"/>
                      </a:xfrm>
                      <a:prstGeom prst="rect">
                        <a:avLst/>
                      </a:prstGeom>
                      <a:solidFill>
                        <a:srgbClr val="8B6C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ECE7" id="Rectangle 11" o:spid="_x0000_s1026" style="position:absolute;margin-left:-42.55pt;margin-top:66.3pt;width:268.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" fillcolor="#8b6c7d"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36D9" w14:textId="77777777" w:rsidR="00732502" w:rsidRDefault="00732502" w:rsidP="00D57528">
    <w:pPr>
      <w:pStyle w:val="Pieddepage"/>
    </w:pPr>
    <w:r>
      <w:rPr>
        <w:noProof/>
      </w:rPr>
      <mc:AlternateContent>
        <mc:Choice Requires="wps">
          <w:drawing>
            <wp:anchor distT="0" distB="0" distL="114300" distR="114300" simplePos="0" relativeHeight="251655680" behindDoc="0" locked="0" layoutInCell="1" allowOverlap="1" wp14:anchorId="1E878A91" wp14:editId="50DBA2E2">
              <wp:simplePos x="0" y="0"/>
              <wp:positionH relativeFrom="page">
                <wp:posOffset>2750820</wp:posOffset>
              </wp:positionH>
              <wp:positionV relativeFrom="page">
                <wp:posOffset>10477500</wp:posOffset>
              </wp:positionV>
              <wp:extent cx="2160270" cy="215900"/>
              <wp:effectExtent l="7620" t="0" r="3810" b="3175"/>
              <wp:wrapSquare wrapText="bothSides"/>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5900"/>
                      </a:xfrm>
                      <a:prstGeom prst="rect">
                        <a:avLst/>
                      </a:prstGeom>
                      <a:solidFill>
                        <a:srgbClr val="00AFAA">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3205" id="Rectangle 6" o:spid="_x0000_s1026" style="position:absolute;margin-left:216.6pt;margin-top:825pt;width:170.1pt;height: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" fillcolor="#00afaa" stroked="f">
              <v:fill opacity="26214f"/>
              <w10:wrap type="square"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5049983" wp14:editId="6C81EF29">
              <wp:simplePos x="0" y="0"/>
              <wp:positionH relativeFrom="margin">
                <wp:posOffset>101600</wp:posOffset>
              </wp:positionH>
              <wp:positionV relativeFrom="paragraph">
                <wp:posOffset>388620</wp:posOffset>
              </wp:positionV>
              <wp:extent cx="2160270" cy="215900"/>
              <wp:effectExtent l="6350" t="7620" r="5080" b="5080"/>
              <wp:wrapSquare wrapText="bothSides"/>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5900"/>
                      </a:xfrm>
                      <a:prstGeom prst="rect">
                        <a:avLst/>
                      </a:prstGeom>
                      <a:solidFill>
                        <a:srgbClr val="E30045">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7EB20" id="Rectangle 7" o:spid="_x0000_s1026" style="position:absolute;margin-left:8pt;margin-top:30.6pt;width:170.1pt;height:1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" fillcolor="#e30045" stroked="f">
              <v:fill opacity="26214f"/>
              <w10:wrap type="square" anchorx="margin"/>
            </v:rect>
          </w:pict>
        </mc:Fallback>
      </mc:AlternateContent>
    </w:r>
    <w:r>
      <w:rPr>
        <w:noProof/>
      </w:rPr>
      <mc:AlternateContent>
        <mc:Choice Requires="wps">
          <w:drawing>
            <wp:anchor distT="0" distB="0" distL="114300" distR="114300" simplePos="0" relativeHeight="251656704" behindDoc="0" locked="0" layoutInCell="1" allowOverlap="1" wp14:anchorId="4FC0D70E" wp14:editId="340701F0">
              <wp:simplePos x="0" y="0"/>
              <wp:positionH relativeFrom="margin">
                <wp:align>right</wp:align>
              </wp:positionH>
              <wp:positionV relativeFrom="paragraph">
                <wp:posOffset>388620</wp:posOffset>
              </wp:positionV>
              <wp:extent cx="2160270" cy="215900"/>
              <wp:effectExtent l="8890" t="7620" r="2540" b="5080"/>
              <wp:wrapSquare wrapText="bothSides"/>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215900"/>
                      </a:xfrm>
                      <a:prstGeom prst="rect">
                        <a:avLst/>
                      </a:prstGeom>
                      <a:solidFill>
                        <a:srgbClr val="D4D7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CD4A" id="Rectangle 8" o:spid="_x0000_s1026" style="position:absolute;margin-left:118.9pt;margin-top:30.6pt;width:170.1pt;height:1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" fillcolor="#d4d700" stroked="f">
              <v:fill opacity="26214f"/>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9132" w14:textId="77777777" w:rsidR="00E94E0B" w:rsidRDefault="00E94E0B" w:rsidP="00D57528">
      <w:r>
        <w:separator/>
      </w:r>
    </w:p>
  </w:footnote>
  <w:footnote w:type="continuationSeparator" w:id="0">
    <w:p w14:paraId="76520E77" w14:textId="77777777" w:rsidR="00E94E0B" w:rsidRDefault="00E94E0B" w:rsidP="00D57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8AF" w14:textId="77777777" w:rsidR="00A1647A" w:rsidRPr="00A1647A" w:rsidRDefault="002047FD" w:rsidP="00D57528">
    <w:pPr>
      <w:pStyle w:val="En-tte"/>
    </w:pPr>
    <w:r>
      <w:rPr>
        <w:noProof/>
      </w:rPr>
      <mc:AlternateContent>
        <mc:Choice Requires="wps">
          <w:drawing>
            <wp:anchor distT="0" distB="0" distL="114300" distR="114300" simplePos="0" relativeHeight="251666944" behindDoc="0" locked="0" layoutInCell="1" allowOverlap="1" wp14:anchorId="5F8A3678" wp14:editId="54588AE2">
              <wp:simplePos x="0" y="0"/>
              <wp:positionH relativeFrom="column">
                <wp:posOffset>6461050</wp:posOffset>
              </wp:positionH>
              <wp:positionV relativeFrom="paragraph">
                <wp:posOffset>-450216</wp:posOffset>
              </wp:positionV>
              <wp:extent cx="0" cy="421341"/>
              <wp:effectExtent l="0" t="0" r="38100" b="17145"/>
              <wp:wrapNone/>
              <wp:docPr id="10" name="Connecteur droit 10"/>
              <wp:cNvGraphicFramePr/>
              <a:graphic xmlns:a="http://schemas.openxmlformats.org/drawingml/2006/main">
                <a:graphicData uri="http://schemas.microsoft.com/office/word/2010/wordprocessingShape">
                  <wps:wsp>
                    <wps:cNvCnPr/>
                    <wps:spPr>
                      <a:xfrm flipH="1" flipV="1">
                        <a:off x="0" y="0"/>
                        <a:ext cx="0" cy="42134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78D3C" id="Connecteur droit 10" o:spid="_x0000_s1026" style="position:absolute;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75pt,-35.45pt" to="50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" strokecolor="#8b6c7d [3204]" strokeweight="1.5pt">
              <v:stroke joinstyle="miter"/>
            </v:line>
          </w:pict>
        </mc:Fallback>
      </mc:AlternateContent>
    </w:r>
    <w:r w:rsidR="009F73B5">
      <w:rPr>
        <w:noProof/>
      </w:rPr>
      <mc:AlternateContent>
        <mc:Choice Requires="wps">
          <w:drawing>
            <wp:anchor distT="0" distB="0" distL="114300" distR="114300" simplePos="0" relativeHeight="251665920" behindDoc="0" locked="0" layoutInCell="1" allowOverlap="1" wp14:anchorId="63D4F284" wp14:editId="7B6899CD">
              <wp:simplePos x="0" y="0"/>
              <wp:positionH relativeFrom="margin">
                <wp:posOffset>4333875</wp:posOffset>
              </wp:positionH>
              <wp:positionV relativeFrom="paragraph">
                <wp:posOffset>-208802</wp:posOffset>
              </wp:positionV>
              <wp:extent cx="2044700" cy="457200"/>
              <wp:effectExtent l="0" t="0" r="1270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A1463" w14:textId="3267C838" w:rsidR="00181F04" w:rsidRPr="00644068" w:rsidRDefault="00181F04" w:rsidP="00644068">
                          <w:pPr>
                            <w:jc w:val="right"/>
                            <w:rPr>
                              <w:color w:val="8B6C7D" w:themeColor="accent1"/>
                            </w:rPr>
                          </w:pPr>
                          <w:r w:rsidRPr="00644068">
                            <w:rPr>
                              <w:color w:val="8B6C7D" w:themeColor="accent1"/>
                            </w:rPr>
                            <w:fldChar w:fldCharType="begin"/>
                          </w:r>
                          <w:r w:rsidRPr="00644068">
                            <w:rPr>
                              <w:color w:val="8B6C7D" w:themeColor="accent1"/>
                            </w:rPr>
                            <w:instrText xml:space="preserve"> DATE   \* MERGEFORMAT </w:instrText>
                          </w:r>
                          <w:r w:rsidRPr="00644068">
                            <w:rPr>
                              <w:color w:val="8B6C7D" w:themeColor="accent1"/>
                            </w:rPr>
                            <w:fldChar w:fldCharType="separate"/>
                          </w:r>
                          <w:r w:rsidR="009C4CF4">
                            <w:rPr>
                              <w:noProof/>
                              <w:color w:val="8B6C7D" w:themeColor="accent1"/>
                            </w:rPr>
                            <w:t>03/11/2023</w:t>
                          </w:r>
                          <w:r w:rsidRPr="00644068">
                            <w:rPr>
                              <w:color w:val="8B6C7D" w:themeColor="accent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F284" id="_x0000_t202" coordsize="21600,21600" o:spt="202" path="m,l,21600r21600,l21600,xe">
              <v:stroke joinstyle="miter"/>
              <v:path gradientshapeok="t" o:connecttype="rect"/>
            </v:shapetype>
            <v:shape id="Zone de texte 14" o:spid="_x0000_s1026" type="#_x0000_t202" style="position:absolute;left:0;text-align:left;margin-left:341.25pt;margin-top:-16.45pt;width:16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" filled="f" stroked="f">
              <v:textbox inset="0,0,0,0">
                <w:txbxContent>
                  <w:p w14:paraId="1A4A1463" w14:textId="3267C838" w:rsidR="00181F04" w:rsidRPr="00644068" w:rsidRDefault="00181F04" w:rsidP="00644068">
                    <w:pPr>
                      <w:jc w:val="right"/>
                      <w:rPr>
                        <w:color w:val="8B6C7D" w:themeColor="accent1"/>
                      </w:rPr>
                    </w:pPr>
                    <w:r w:rsidRPr="00644068">
                      <w:rPr>
                        <w:color w:val="8B6C7D" w:themeColor="accent1"/>
                      </w:rPr>
                      <w:fldChar w:fldCharType="begin"/>
                    </w:r>
                    <w:r w:rsidRPr="00644068">
                      <w:rPr>
                        <w:color w:val="8B6C7D" w:themeColor="accent1"/>
                      </w:rPr>
                      <w:instrText xml:space="preserve"> DATE   \* MERGEFORMAT </w:instrText>
                    </w:r>
                    <w:r w:rsidRPr="00644068">
                      <w:rPr>
                        <w:color w:val="8B6C7D" w:themeColor="accent1"/>
                      </w:rPr>
                      <w:fldChar w:fldCharType="separate"/>
                    </w:r>
                    <w:r w:rsidR="009C4CF4">
                      <w:rPr>
                        <w:noProof/>
                        <w:color w:val="8B6C7D" w:themeColor="accent1"/>
                      </w:rPr>
                      <w:t>03/11/2023</w:t>
                    </w:r>
                    <w:r w:rsidRPr="00644068">
                      <w:rPr>
                        <w:color w:val="8B6C7D" w:themeColor="accent1"/>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2A1"/>
    <w:multiLevelType w:val="hybridMultilevel"/>
    <w:tmpl w:val="97980882"/>
    <w:lvl w:ilvl="0" w:tplc="B14084A4">
      <w:start w:val="1"/>
      <w:numFmt w:val="bullet"/>
      <w:lvlText w:val=""/>
      <w:lvlJc w:val="left"/>
      <w:pPr>
        <w:tabs>
          <w:tab w:val="num" w:pos="720"/>
        </w:tabs>
        <w:ind w:left="720" w:hanging="360"/>
      </w:pPr>
      <w:rPr>
        <w:rFonts w:ascii="Wingdings" w:hAnsi="Wingdings" w:hint="default"/>
      </w:rPr>
    </w:lvl>
    <w:lvl w:ilvl="1" w:tplc="1200EA44" w:tentative="1">
      <w:start w:val="1"/>
      <w:numFmt w:val="bullet"/>
      <w:lvlText w:val=""/>
      <w:lvlJc w:val="left"/>
      <w:pPr>
        <w:tabs>
          <w:tab w:val="num" w:pos="1440"/>
        </w:tabs>
        <w:ind w:left="1440" w:hanging="360"/>
      </w:pPr>
      <w:rPr>
        <w:rFonts w:ascii="Wingdings" w:hAnsi="Wingdings" w:hint="default"/>
      </w:rPr>
    </w:lvl>
    <w:lvl w:ilvl="2" w:tplc="E5383456" w:tentative="1">
      <w:start w:val="1"/>
      <w:numFmt w:val="bullet"/>
      <w:lvlText w:val=""/>
      <w:lvlJc w:val="left"/>
      <w:pPr>
        <w:tabs>
          <w:tab w:val="num" w:pos="2160"/>
        </w:tabs>
        <w:ind w:left="2160" w:hanging="360"/>
      </w:pPr>
      <w:rPr>
        <w:rFonts w:ascii="Wingdings" w:hAnsi="Wingdings" w:hint="default"/>
      </w:rPr>
    </w:lvl>
    <w:lvl w:ilvl="3" w:tplc="55C8559C" w:tentative="1">
      <w:start w:val="1"/>
      <w:numFmt w:val="bullet"/>
      <w:lvlText w:val=""/>
      <w:lvlJc w:val="left"/>
      <w:pPr>
        <w:tabs>
          <w:tab w:val="num" w:pos="2880"/>
        </w:tabs>
        <w:ind w:left="2880" w:hanging="360"/>
      </w:pPr>
      <w:rPr>
        <w:rFonts w:ascii="Wingdings" w:hAnsi="Wingdings" w:hint="default"/>
      </w:rPr>
    </w:lvl>
    <w:lvl w:ilvl="4" w:tplc="B330AA28" w:tentative="1">
      <w:start w:val="1"/>
      <w:numFmt w:val="bullet"/>
      <w:lvlText w:val=""/>
      <w:lvlJc w:val="left"/>
      <w:pPr>
        <w:tabs>
          <w:tab w:val="num" w:pos="3600"/>
        </w:tabs>
        <w:ind w:left="3600" w:hanging="360"/>
      </w:pPr>
      <w:rPr>
        <w:rFonts w:ascii="Wingdings" w:hAnsi="Wingdings" w:hint="default"/>
      </w:rPr>
    </w:lvl>
    <w:lvl w:ilvl="5" w:tplc="361ADF1E" w:tentative="1">
      <w:start w:val="1"/>
      <w:numFmt w:val="bullet"/>
      <w:lvlText w:val=""/>
      <w:lvlJc w:val="left"/>
      <w:pPr>
        <w:tabs>
          <w:tab w:val="num" w:pos="4320"/>
        </w:tabs>
        <w:ind w:left="4320" w:hanging="360"/>
      </w:pPr>
      <w:rPr>
        <w:rFonts w:ascii="Wingdings" w:hAnsi="Wingdings" w:hint="default"/>
      </w:rPr>
    </w:lvl>
    <w:lvl w:ilvl="6" w:tplc="1A544F10" w:tentative="1">
      <w:start w:val="1"/>
      <w:numFmt w:val="bullet"/>
      <w:lvlText w:val=""/>
      <w:lvlJc w:val="left"/>
      <w:pPr>
        <w:tabs>
          <w:tab w:val="num" w:pos="5040"/>
        </w:tabs>
        <w:ind w:left="5040" w:hanging="360"/>
      </w:pPr>
      <w:rPr>
        <w:rFonts w:ascii="Wingdings" w:hAnsi="Wingdings" w:hint="default"/>
      </w:rPr>
    </w:lvl>
    <w:lvl w:ilvl="7" w:tplc="A48888D8" w:tentative="1">
      <w:start w:val="1"/>
      <w:numFmt w:val="bullet"/>
      <w:lvlText w:val=""/>
      <w:lvlJc w:val="left"/>
      <w:pPr>
        <w:tabs>
          <w:tab w:val="num" w:pos="5760"/>
        </w:tabs>
        <w:ind w:left="5760" w:hanging="360"/>
      </w:pPr>
      <w:rPr>
        <w:rFonts w:ascii="Wingdings" w:hAnsi="Wingdings" w:hint="default"/>
      </w:rPr>
    </w:lvl>
    <w:lvl w:ilvl="8" w:tplc="32B22D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64C18"/>
    <w:multiLevelType w:val="hybridMultilevel"/>
    <w:tmpl w:val="D504785A"/>
    <w:lvl w:ilvl="0" w:tplc="792C1D0C">
      <w:start w:val="1"/>
      <w:numFmt w:val="bullet"/>
      <w:lvlText w:val="-"/>
      <w:lvlJc w:val="left"/>
      <w:pPr>
        <w:tabs>
          <w:tab w:val="num" w:pos="720"/>
        </w:tabs>
        <w:ind w:left="720" w:hanging="360"/>
      </w:pPr>
      <w:rPr>
        <w:rFonts w:ascii="Times New Roman" w:hAnsi="Times New Roman" w:hint="default"/>
      </w:rPr>
    </w:lvl>
    <w:lvl w:ilvl="1" w:tplc="9B429C94" w:tentative="1">
      <w:start w:val="1"/>
      <w:numFmt w:val="bullet"/>
      <w:lvlText w:val="-"/>
      <w:lvlJc w:val="left"/>
      <w:pPr>
        <w:tabs>
          <w:tab w:val="num" w:pos="1440"/>
        </w:tabs>
        <w:ind w:left="1440" w:hanging="360"/>
      </w:pPr>
      <w:rPr>
        <w:rFonts w:ascii="Times New Roman" w:hAnsi="Times New Roman" w:hint="default"/>
      </w:rPr>
    </w:lvl>
    <w:lvl w:ilvl="2" w:tplc="78B886C4">
      <w:start w:val="1"/>
      <w:numFmt w:val="bullet"/>
      <w:lvlText w:val="-"/>
      <w:lvlJc w:val="left"/>
      <w:pPr>
        <w:tabs>
          <w:tab w:val="num" w:pos="2160"/>
        </w:tabs>
        <w:ind w:left="2160" w:hanging="360"/>
      </w:pPr>
      <w:rPr>
        <w:rFonts w:ascii="Times New Roman" w:hAnsi="Times New Roman" w:hint="default"/>
      </w:rPr>
    </w:lvl>
    <w:lvl w:ilvl="3" w:tplc="80F84E12" w:tentative="1">
      <w:start w:val="1"/>
      <w:numFmt w:val="bullet"/>
      <w:lvlText w:val="-"/>
      <w:lvlJc w:val="left"/>
      <w:pPr>
        <w:tabs>
          <w:tab w:val="num" w:pos="2880"/>
        </w:tabs>
        <w:ind w:left="2880" w:hanging="360"/>
      </w:pPr>
      <w:rPr>
        <w:rFonts w:ascii="Times New Roman" w:hAnsi="Times New Roman" w:hint="default"/>
      </w:rPr>
    </w:lvl>
    <w:lvl w:ilvl="4" w:tplc="9D62682C" w:tentative="1">
      <w:start w:val="1"/>
      <w:numFmt w:val="bullet"/>
      <w:lvlText w:val="-"/>
      <w:lvlJc w:val="left"/>
      <w:pPr>
        <w:tabs>
          <w:tab w:val="num" w:pos="3600"/>
        </w:tabs>
        <w:ind w:left="3600" w:hanging="360"/>
      </w:pPr>
      <w:rPr>
        <w:rFonts w:ascii="Times New Roman" w:hAnsi="Times New Roman" w:hint="default"/>
      </w:rPr>
    </w:lvl>
    <w:lvl w:ilvl="5" w:tplc="D8108EEC" w:tentative="1">
      <w:start w:val="1"/>
      <w:numFmt w:val="bullet"/>
      <w:lvlText w:val="-"/>
      <w:lvlJc w:val="left"/>
      <w:pPr>
        <w:tabs>
          <w:tab w:val="num" w:pos="4320"/>
        </w:tabs>
        <w:ind w:left="4320" w:hanging="360"/>
      </w:pPr>
      <w:rPr>
        <w:rFonts w:ascii="Times New Roman" w:hAnsi="Times New Roman" w:hint="default"/>
      </w:rPr>
    </w:lvl>
    <w:lvl w:ilvl="6" w:tplc="5ECAD17A" w:tentative="1">
      <w:start w:val="1"/>
      <w:numFmt w:val="bullet"/>
      <w:lvlText w:val="-"/>
      <w:lvlJc w:val="left"/>
      <w:pPr>
        <w:tabs>
          <w:tab w:val="num" w:pos="5040"/>
        </w:tabs>
        <w:ind w:left="5040" w:hanging="360"/>
      </w:pPr>
      <w:rPr>
        <w:rFonts w:ascii="Times New Roman" w:hAnsi="Times New Roman" w:hint="default"/>
      </w:rPr>
    </w:lvl>
    <w:lvl w:ilvl="7" w:tplc="CA50D39A" w:tentative="1">
      <w:start w:val="1"/>
      <w:numFmt w:val="bullet"/>
      <w:lvlText w:val="-"/>
      <w:lvlJc w:val="left"/>
      <w:pPr>
        <w:tabs>
          <w:tab w:val="num" w:pos="5760"/>
        </w:tabs>
        <w:ind w:left="5760" w:hanging="360"/>
      </w:pPr>
      <w:rPr>
        <w:rFonts w:ascii="Times New Roman" w:hAnsi="Times New Roman" w:hint="default"/>
      </w:rPr>
    </w:lvl>
    <w:lvl w:ilvl="8" w:tplc="659698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AF6D0A"/>
    <w:multiLevelType w:val="hybridMultilevel"/>
    <w:tmpl w:val="DEFE54D2"/>
    <w:lvl w:ilvl="0" w:tplc="67F0C490">
      <w:start w:val="1"/>
      <w:numFmt w:val="bullet"/>
      <w:lvlText w:val="-"/>
      <w:lvlJc w:val="left"/>
      <w:pPr>
        <w:tabs>
          <w:tab w:val="num" w:pos="720"/>
        </w:tabs>
        <w:ind w:left="720" w:hanging="360"/>
      </w:pPr>
      <w:rPr>
        <w:rFonts w:ascii="Times New Roman" w:hAnsi="Times New Roman" w:hint="default"/>
      </w:rPr>
    </w:lvl>
    <w:lvl w:ilvl="1" w:tplc="56403546" w:tentative="1">
      <w:start w:val="1"/>
      <w:numFmt w:val="bullet"/>
      <w:lvlText w:val="-"/>
      <w:lvlJc w:val="left"/>
      <w:pPr>
        <w:tabs>
          <w:tab w:val="num" w:pos="1440"/>
        </w:tabs>
        <w:ind w:left="1440" w:hanging="360"/>
      </w:pPr>
      <w:rPr>
        <w:rFonts w:ascii="Times New Roman" w:hAnsi="Times New Roman" w:hint="default"/>
      </w:rPr>
    </w:lvl>
    <w:lvl w:ilvl="2" w:tplc="1F101F5E">
      <w:start w:val="1"/>
      <w:numFmt w:val="bullet"/>
      <w:lvlText w:val="-"/>
      <w:lvlJc w:val="left"/>
      <w:pPr>
        <w:tabs>
          <w:tab w:val="num" w:pos="2160"/>
        </w:tabs>
        <w:ind w:left="2160" w:hanging="360"/>
      </w:pPr>
      <w:rPr>
        <w:rFonts w:ascii="Times New Roman" w:hAnsi="Times New Roman" w:hint="default"/>
      </w:rPr>
    </w:lvl>
    <w:lvl w:ilvl="3" w:tplc="D006117E" w:tentative="1">
      <w:start w:val="1"/>
      <w:numFmt w:val="bullet"/>
      <w:lvlText w:val="-"/>
      <w:lvlJc w:val="left"/>
      <w:pPr>
        <w:tabs>
          <w:tab w:val="num" w:pos="2880"/>
        </w:tabs>
        <w:ind w:left="2880" w:hanging="360"/>
      </w:pPr>
      <w:rPr>
        <w:rFonts w:ascii="Times New Roman" w:hAnsi="Times New Roman" w:hint="default"/>
      </w:rPr>
    </w:lvl>
    <w:lvl w:ilvl="4" w:tplc="86C2556E" w:tentative="1">
      <w:start w:val="1"/>
      <w:numFmt w:val="bullet"/>
      <w:lvlText w:val="-"/>
      <w:lvlJc w:val="left"/>
      <w:pPr>
        <w:tabs>
          <w:tab w:val="num" w:pos="3600"/>
        </w:tabs>
        <w:ind w:left="3600" w:hanging="360"/>
      </w:pPr>
      <w:rPr>
        <w:rFonts w:ascii="Times New Roman" w:hAnsi="Times New Roman" w:hint="default"/>
      </w:rPr>
    </w:lvl>
    <w:lvl w:ilvl="5" w:tplc="C5BC5644" w:tentative="1">
      <w:start w:val="1"/>
      <w:numFmt w:val="bullet"/>
      <w:lvlText w:val="-"/>
      <w:lvlJc w:val="left"/>
      <w:pPr>
        <w:tabs>
          <w:tab w:val="num" w:pos="4320"/>
        </w:tabs>
        <w:ind w:left="4320" w:hanging="360"/>
      </w:pPr>
      <w:rPr>
        <w:rFonts w:ascii="Times New Roman" w:hAnsi="Times New Roman" w:hint="default"/>
      </w:rPr>
    </w:lvl>
    <w:lvl w:ilvl="6" w:tplc="E4B6C962" w:tentative="1">
      <w:start w:val="1"/>
      <w:numFmt w:val="bullet"/>
      <w:lvlText w:val="-"/>
      <w:lvlJc w:val="left"/>
      <w:pPr>
        <w:tabs>
          <w:tab w:val="num" w:pos="5040"/>
        </w:tabs>
        <w:ind w:left="5040" w:hanging="360"/>
      </w:pPr>
      <w:rPr>
        <w:rFonts w:ascii="Times New Roman" w:hAnsi="Times New Roman" w:hint="default"/>
      </w:rPr>
    </w:lvl>
    <w:lvl w:ilvl="7" w:tplc="4A40DF80" w:tentative="1">
      <w:start w:val="1"/>
      <w:numFmt w:val="bullet"/>
      <w:lvlText w:val="-"/>
      <w:lvlJc w:val="left"/>
      <w:pPr>
        <w:tabs>
          <w:tab w:val="num" w:pos="5760"/>
        </w:tabs>
        <w:ind w:left="5760" w:hanging="360"/>
      </w:pPr>
      <w:rPr>
        <w:rFonts w:ascii="Times New Roman" w:hAnsi="Times New Roman" w:hint="default"/>
      </w:rPr>
    </w:lvl>
    <w:lvl w:ilvl="8" w:tplc="BC84BE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612751"/>
    <w:multiLevelType w:val="hybridMultilevel"/>
    <w:tmpl w:val="2ABCDCB6"/>
    <w:lvl w:ilvl="0" w:tplc="E9AE5F90">
      <w:start w:val="1"/>
      <w:numFmt w:val="bullet"/>
      <w:lvlText w:val=""/>
      <w:lvlJc w:val="left"/>
      <w:pPr>
        <w:tabs>
          <w:tab w:val="num" w:pos="720"/>
        </w:tabs>
        <w:ind w:left="720" w:hanging="360"/>
      </w:pPr>
      <w:rPr>
        <w:rFonts w:ascii="Wingdings" w:hAnsi="Wingdings" w:hint="default"/>
      </w:rPr>
    </w:lvl>
    <w:lvl w:ilvl="1" w:tplc="97F65A7C">
      <w:start w:val="1"/>
      <w:numFmt w:val="bullet"/>
      <w:lvlText w:val=""/>
      <w:lvlJc w:val="left"/>
      <w:pPr>
        <w:tabs>
          <w:tab w:val="num" w:pos="1440"/>
        </w:tabs>
        <w:ind w:left="1440" w:hanging="360"/>
      </w:pPr>
      <w:rPr>
        <w:rFonts w:ascii="Wingdings" w:hAnsi="Wingdings" w:hint="default"/>
      </w:rPr>
    </w:lvl>
    <w:lvl w:ilvl="2" w:tplc="B5948CFA" w:tentative="1">
      <w:start w:val="1"/>
      <w:numFmt w:val="bullet"/>
      <w:lvlText w:val=""/>
      <w:lvlJc w:val="left"/>
      <w:pPr>
        <w:tabs>
          <w:tab w:val="num" w:pos="2160"/>
        </w:tabs>
        <w:ind w:left="2160" w:hanging="360"/>
      </w:pPr>
      <w:rPr>
        <w:rFonts w:ascii="Wingdings" w:hAnsi="Wingdings" w:hint="default"/>
      </w:rPr>
    </w:lvl>
    <w:lvl w:ilvl="3" w:tplc="E1A63D24" w:tentative="1">
      <w:start w:val="1"/>
      <w:numFmt w:val="bullet"/>
      <w:lvlText w:val=""/>
      <w:lvlJc w:val="left"/>
      <w:pPr>
        <w:tabs>
          <w:tab w:val="num" w:pos="2880"/>
        </w:tabs>
        <w:ind w:left="2880" w:hanging="360"/>
      </w:pPr>
      <w:rPr>
        <w:rFonts w:ascii="Wingdings" w:hAnsi="Wingdings" w:hint="default"/>
      </w:rPr>
    </w:lvl>
    <w:lvl w:ilvl="4" w:tplc="F2A06C8A" w:tentative="1">
      <w:start w:val="1"/>
      <w:numFmt w:val="bullet"/>
      <w:lvlText w:val=""/>
      <w:lvlJc w:val="left"/>
      <w:pPr>
        <w:tabs>
          <w:tab w:val="num" w:pos="3600"/>
        </w:tabs>
        <w:ind w:left="3600" w:hanging="360"/>
      </w:pPr>
      <w:rPr>
        <w:rFonts w:ascii="Wingdings" w:hAnsi="Wingdings" w:hint="default"/>
      </w:rPr>
    </w:lvl>
    <w:lvl w:ilvl="5" w:tplc="57641350" w:tentative="1">
      <w:start w:val="1"/>
      <w:numFmt w:val="bullet"/>
      <w:lvlText w:val=""/>
      <w:lvlJc w:val="left"/>
      <w:pPr>
        <w:tabs>
          <w:tab w:val="num" w:pos="4320"/>
        </w:tabs>
        <w:ind w:left="4320" w:hanging="360"/>
      </w:pPr>
      <w:rPr>
        <w:rFonts w:ascii="Wingdings" w:hAnsi="Wingdings" w:hint="default"/>
      </w:rPr>
    </w:lvl>
    <w:lvl w:ilvl="6" w:tplc="67F0E1F2" w:tentative="1">
      <w:start w:val="1"/>
      <w:numFmt w:val="bullet"/>
      <w:lvlText w:val=""/>
      <w:lvlJc w:val="left"/>
      <w:pPr>
        <w:tabs>
          <w:tab w:val="num" w:pos="5040"/>
        </w:tabs>
        <w:ind w:left="5040" w:hanging="360"/>
      </w:pPr>
      <w:rPr>
        <w:rFonts w:ascii="Wingdings" w:hAnsi="Wingdings" w:hint="default"/>
      </w:rPr>
    </w:lvl>
    <w:lvl w:ilvl="7" w:tplc="7DC8F4BC" w:tentative="1">
      <w:start w:val="1"/>
      <w:numFmt w:val="bullet"/>
      <w:lvlText w:val=""/>
      <w:lvlJc w:val="left"/>
      <w:pPr>
        <w:tabs>
          <w:tab w:val="num" w:pos="5760"/>
        </w:tabs>
        <w:ind w:left="5760" w:hanging="360"/>
      </w:pPr>
      <w:rPr>
        <w:rFonts w:ascii="Wingdings" w:hAnsi="Wingdings" w:hint="default"/>
      </w:rPr>
    </w:lvl>
    <w:lvl w:ilvl="8" w:tplc="7618D5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04D21"/>
    <w:multiLevelType w:val="hybridMultilevel"/>
    <w:tmpl w:val="81261824"/>
    <w:lvl w:ilvl="0" w:tplc="6292E20A">
      <w:start w:val="1"/>
      <w:numFmt w:val="bullet"/>
      <w:lvlText w:val=""/>
      <w:lvlJc w:val="left"/>
      <w:pPr>
        <w:tabs>
          <w:tab w:val="num" w:pos="720"/>
        </w:tabs>
        <w:ind w:left="720" w:hanging="360"/>
      </w:pPr>
      <w:rPr>
        <w:rFonts w:ascii="Wingdings" w:hAnsi="Wingdings" w:hint="default"/>
      </w:rPr>
    </w:lvl>
    <w:lvl w:ilvl="1" w:tplc="46CC73F2" w:tentative="1">
      <w:start w:val="1"/>
      <w:numFmt w:val="bullet"/>
      <w:lvlText w:val=""/>
      <w:lvlJc w:val="left"/>
      <w:pPr>
        <w:tabs>
          <w:tab w:val="num" w:pos="1440"/>
        </w:tabs>
        <w:ind w:left="1440" w:hanging="360"/>
      </w:pPr>
      <w:rPr>
        <w:rFonts w:ascii="Wingdings" w:hAnsi="Wingdings" w:hint="default"/>
      </w:rPr>
    </w:lvl>
    <w:lvl w:ilvl="2" w:tplc="9200B154" w:tentative="1">
      <w:start w:val="1"/>
      <w:numFmt w:val="bullet"/>
      <w:lvlText w:val=""/>
      <w:lvlJc w:val="left"/>
      <w:pPr>
        <w:tabs>
          <w:tab w:val="num" w:pos="2160"/>
        </w:tabs>
        <w:ind w:left="2160" w:hanging="360"/>
      </w:pPr>
      <w:rPr>
        <w:rFonts w:ascii="Wingdings" w:hAnsi="Wingdings" w:hint="default"/>
      </w:rPr>
    </w:lvl>
    <w:lvl w:ilvl="3" w:tplc="8E7831E0" w:tentative="1">
      <w:start w:val="1"/>
      <w:numFmt w:val="bullet"/>
      <w:lvlText w:val=""/>
      <w:lvlJc w:val="left"/>
      <w:pPr>
        <w:tabs>
          <w:tab w:val="num" w:pos="2880"/>
        </w:tabs>
        <w:ind w:left="2880" w:hanging="360"/>
      </w:pPr>
      <w:rPr>
        <w:rFonts w:ascii="Wingdings" w:hAnsi="Wingdings" w:hint="default"/>
      </w:rPr>
    </w:lvl>
    <w:lvl w:ilvl="4" w:tplc="B23059D0" w:tentative="1">
      <w:start w:val="1"/>
      <w:numFmt w:val="bullet"/>
      <w:lvlText w:val=""/>
      <w:lvlJc w:val="left"/>
      <w:pPr>
        <w:tabs>
          <w:tab w:val="num" w:pos="3600"/>
        </w:tabs>
        <w:ind w:left="3600" w:hanging="360"/>
      </w:pPr>
      <w:rPr>
        <w:rFonts w:ascii="Wingdings" w:hAnsi="Wingdings" w:hint="default"/>
      </w:rPr>
    </w:lvl>
    <w:lvl w:ilvl="5" w:tplc="E8AA48D2" w:tentative="1">
      <w:start w:val="1"/>
      <w:numFmt w:val="bullet"/>
      <w:lvlText w:val=""/>
      <w:lvlJc w:val="left"/>
      <w:pPr>
        <w:tabs>
          <w:tab w:val="num" w:pos="4320"/>
        </w:tabs>
        <w:ind w:left="4320" w:hanging="360"/>
      </w:pPr>
      <w:rPr>
        <w:rFonts w:ascii="Wingdings" w:hAnsi="Wingdings" w:hint="default"/>
      </w:rPr>
    </w:lvl>
    <w:lvl w:ilvl="6" w:tplc="13805EB4" w:tentative="1">
      <w:start w:val="1"/>
      <w:numFmt w:val="bullet"/>
      <w:lvlText w:val=""/>
      <w:lvlJc w:val="left"/>
      <w:pPr>
        <w:tabs>
          <w:tab w:val="num" w:pos="5040"/>
        </w:tabs>
        <w:ind w:left="5040" w:hanging="360"/>
      </w:pPr>
      <w:rPr>
        <w:rFonts w:ascii="Wingdings" w:hAnsi="Wingdings" w:hint="default"/>
      </w:rPr>
    </w:lvl>
    <w:lvl w:ilvl="7" w:tplc="77D6EEC0" w:tentative="1">
      <w:start w:val="1"/>
      <w:numFmt w:val="bullet"/>
      <w:lvlText w:val=""/>
      <w:lvlJc w:val="left"/>
      <w:pPr>
        <w:tabs>
          <w:tab w:val="num" w:pos="5760"/>
        </w:tabs>
        <w:ind w:left="5760" w:hanging="360"/>
      </w:pPr>
      <w:rPr>
        <w:rFonts w:ascii="Wingdings" w:hAnsi="Wingdings" w:hint="default"/>
      </w:rPr>
    </w:lvl>
    <w:lvl w:ilvl="8" w:tplc="E1DAEC9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D1B41"/>
    <w:multiLevelType w:val="hybridMultilevel"/>
    <w:tmpl w:val="6144CB9E"/>
    <w:lvl w:ilvl="0" w:tplc="FF168D44">
      <w:start w:val="1"/>
      <w:numFmt w:val="bullet"/>
      <w:lvlText w:val=""/>
      <w:lvlJc w:val="left"/>
      <w:pPr>
        <w:tabs>
          <w:tab w:val="num" w:pos="720"/>
        </w:tabs>
        <w:ind w:left="720" w:hanging="360"/>
      </w:pPr>
      <w:rPr>
        <w:rFonts w:ascii="Symbol" w:hAnsi="Symbol" w:hint="default"/>
      </w:rPr>
    </w:lvl>
    <w:lvl w:ilvl="1" w:tplc="CFAA4B92">
      <w:start w:val="1"/>
      <w:numFmt w:val="bullet"/>
      <w:lvlText w:val=""/>
      <w:lvlJc w:val="left"/>
      <w:pPr>
        <w:tabs>
          <w:tab w:val="num" w:pos="1440"/>
        </w:tabs>
        <w:ind w:left="1440" w:hanging="360"/>
      </w:pPr>
      <w:rPr>
        <w:rFonts w:ascii="Symbol" w:hAnsi="Symbol" w:hint="default"/>
      </w:rPr>
    </w:lvl>
    <w:lvl w:ilvl="2" w:tplc="811A1F60" w:tentative="1">
      <w:start w:val="1"/>
      <w:numFmt w:val="bullet"/>
      <w:lvlText w:val=""/>
      <w:lvlJc w:val="left"/>
      <w:pPr>
        <w:tabs>
          <w:tab w:val="num" w:pos="2160"/>
        </w:tabs>
        <w:ind w:left="2160" w:hanging="360"/>
      </w:pPr>
      <w:rPr>
        <w:rFonts w:ascii="Symbol" w:hAnsi="Symbol" w:hint="default"/>
      </w:rPr>
    </w:lvl>
    <w:lvl w:ilvl="3" w:tplc="28024A8E" w:tentative="1">
      <w:start w:val="1"/>
      <w:numFmt w:val="bullet"/>
      <w:lvlText w:val=""/>
      <w:lvlJc w:val="left"/>
      <w:pPr>
        <w:tabs>
          <w:tab w:val="num" w:pos="2880"/>
        </w:tabs>
        <w:ind w:left="2880" w:hanging="360"/>
      </w:pPr>
      <w:rPr>
        <w:rFonts w:ascii="Symbol" w:hAnsi="Symbol" w:hint="default"/>
      </w:rPr>
    </w:lvl>
    <w:lvl w:ilvl="4" w:tplc="AFB06224" w:tentative="1">
      <w:start w:val="1"/>
      <w:numFmt w:val="bullet"/>
      <w:lvlText w:val=""/>
      <w:lvlJc w:val="left"/>
      <w:pPr>
        <w:tabs>
          <w:tab w:val="num" w:pos="3600"/>
        </w:tabs>
        <w:ind w:left="3600" w:hanging="360"/>
      </w:pPr>
      <w:rPr>
        <w:rFonts w:ascii="Symbol" w:hAnsi="Symbol" w:hint="default"/>
      </w:rPr>
    </w:lvl>
    <w:lvl w:ilvl="5" w:tplc="8C588D0A" w:tentative="1">
      <w:start w:val="1"/>
      <w:numFmt w:val="bullet"/>
      <w:lvlText w:val=""/>
      <w:lvlJc w:val="left"/>
      <w:pPr>
        <w:tabs>
          <w:tab w:val="num" w:pos="4320"/>
        </w:tabs>
        <w:ind w:left="4320" w:hanging="360"/>
      </w:pPr>
      <w:rPr>
        <w:rFonts w:ascii="Symbol" w:hAnsi="Symbol" w:hint="default"/>
      </w:rPr>
    </w:lvl>
    <w:lvl w:ilvl="6" w:tplc="28025B40" w:tentative="1">
      <w:start w:val="1"/>
      <w:numFmt w:val="bullet"/>
      <w:lvlText w:val=""/>
      <w:lvlJc w:val="left"/>
      <w:pPr>
        <w:tabs>
          <w:tab w:val="num" w:pos="5040"/>
        </w:tabs>
        <w:ind w:left="5040" w:hanging="360"/>
      </w:pPr>
      <w:rPr>
        <w:rFonts w:ascii="Symbol" w:hAnsi="Symbol" w:hint="default"/>
      </w:rPr>
    </w:lvl>
    <w:lvl w:ilvl="7" w:tplc="2B8614D2" w:tentative="1">
      <w:start w:val="1"/>
      <w:numFmt w:val="bullet"/>
      <w:lvlText w:val=""/>
      <w:lvlJc w:val="left"/>
      <w:pPr>
        <w:tabs>
          <w:tab w:val="num" w:pos="5760"/>
        </w:tabs>
        <w:ind w:left="5760" w:hanging="360"/>
      </w:pPr>
      <w:rPr>
        <w:rFonts w:ascii="Symbol" w:hAnsi="Symbol" w:hint="default"/>
      </w:rPr>
    </w:lvl>
    <w:lvl w:ilvl="8" w:tplc="24E01C3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6837826"/>
    <w:multiLevelType w:val="hybridMultilevel"/>
    <w:tmpl w:val="43DCE4C6"/>
    <w:lvl w:ilvl="0" w:tplc="0EAC368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05F34FE"/>
    <w:multiLevelType w:val="hybridMultilevel"/>
    <w:tmpl w:val="78885EFE"/>
    <w:lvl w:ilvl="0" w:tplc="99E8C812">
      <w:start w:val="1"/>
      <w:numFmt w:val="decimal"/>
      <w:lvlText w:val="%1."/>
      <w:lvlJc w:val="left"/>
      <w:pPr>
        <w:tabs>
          <w:tab w:val="num" w:pos="502"/>
        </w:tabs>
        <w:ind w:left="502" w:hanging="360"/>
      </w:pPr>
    </w:lvl>
    <w:lvl w:ilvl="1" w:tplc="0C4C1CC4" w:tentative="1">
      <w:start w:val="1"/>
      <w:numFmt w:val="decimal"/>
      <w:lvlText w:val="%2."/>
      <w:lvlJc w:val="left"/>
      <w:pPr>
        <w:tabs>
          <w:tab w:val="num" w:pos="1222"/>
        </w:tabs>
        <w:ind w:left="1222" w:hanging="360"/>
      </w:pPr>
    </w:lvl>
    <w:lvl w:ilvl="2" w:tplc="FF1682DE" w:tentative="1">
      <w:start w:val="1"/>
      <w:numFmt w:val="decimal"/>
      <w:lvlText w:val="%3."/>
      <w:lvlJc w:val="left"/>
      <w:pPr>
        <w:tabs>
          <w:tab w:val="num" w:pos="1942"/>
        </w:tabs>
        <w:ind w:left="1942" w:hanging="360"/>
      </w:pPr>
    </w:lvl>
    <w:lvl w:ilvl="3" w:tplc="1160E540" w:tentative="1">
      <w:start w:val="1"/>
      <w:numFmt w:val="decimal"/>
      <w:lvlText w:val="%4."/>
      <w:lvlJc w:val="left"/>
      <w:pPr>
        <w:tabs>
          <w:tab w:val="num" w:pos="2662"/>
        </w:tabs>
        <w:ind w:left="2662" w:hanging="360"/>
      </w:pPr>
    </w:lvl>
    <w:lvl w:ilvl="4" w:tplc="4BBE2E62" w:tentative="1">
      <w:start w:val="1"/>
      <w:numFmt w:val="decimal"/>
      <w:lvlText w:val="%5."/>
      <w:lvlJc w:val="left"/>
      <w:pPr>
        <w:tabs>
          <w:tab w:val="num" w:pos="3382"/>
        </w:tabs>
        <w:ind w:left="3382" w:hanging="360"/>
      </w:pPr>
    </w:lvl>
    <w:lvl w:ilvl="5" w:tplc="D2045932" w:tentative="1">
      <w:start w:val="1"/>
      <w:numFmt w:val="decimal"/>
      <w:lvlText w:val="%6."/>
      <w:lvlJc w:val="left"/>
      <w:pPr>
        <w:tabs>
          <w:tab w:val="num" w:pos="4102"/>
        </w:tabs>
        <w:ind w:left="4102" w:hanging="360"/>
      </w:pPr>
    </w:lvl>
    <w:lvl w:ilvl="6" w:tplc="2AC642CE" w:tentative="1">
      <w:start w:val="1"/>
      <w:numFmt w:val="decimal"/>
      <w:lvlText w:val="%7."/>
      <w:lvlJc w:val="left"/>
      <w:pPr>
        <w:tabs>
          <w:tab w:val="num" w:pos="4822"/>
        </w:tabs>
        <w:ind w:left="4822" w:hanging="360"/>
      </w:pPr>
    </w:lvl>
    <w:lvl w:ilvl="7" w:tplc="6EF40A06" w:tentative="1">
      <w:start w:val="1"/>
      <w:numFmt w:val="decimal"/>
      <w:lvlText w:val="%8."/>
      <w:lvlJc w:val="left"/>
      <w:pPr>
        <w:tabs>
          <w:tab w:val="num" w:pos="5542"/>
        </w:tabs>
        <w:ind w:left="5542" w:hanging="360"/>
      </w:pPr>
    </w:lvl>
    <w:lvl w:ilvl="8" w:tplc="D2C0C11A" w:tentative="1">
      <w:start w:val="1"/>
      <w:numFmt w:val="decimal"/>
      <w:lvlText w:val="%9."/>
      <w:lvlJc w:val="left"/>
      <w:pPr>
        <w:tabs>
          <w:tab w:val="num" w:pos="6262"/>
        </w:tabs>
        <w:ind w:left="6262" w:hanging="360"/>
      </w:pPr>
    </w:lvl>
  </w:abstractNum>
  <w:abstractNum w:abstractNumId="8" w15:restartNumberingAfterBreak="0">
    <w:nsid w:val="13A02053"/>
    <w:multiLevelType w:val="hybridMultilevel"/>
    <w:tmpl w:val="A0320B4A"/>
    <w:lvl w:ilvl="0" w:tplc="0EAC3680">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6CC34EB"/>
    <w:multiLevelType w:val="hybridMultilevel"/>
    <w:tmpl w:val="B0FE866C"/>
    <w:lvl w:ilvl="0" w:tplc="0EAC3680">
      <w:start w:val="1"/>
      <w:numFmt w:val="bullet"/>
      <w:lvlText w:val=""/>
      <w:lvlJc w:val="left"/>
      <w:pPr>
        <w:ind w:left="1440" w:hanging="360"/>
      </w:pPr>
      <w:rPr>
        <w:rFonts w:ascii="Wingdings" w:hAnsi="Wingdings" w:hint="default"/>
      </w:rPr>
    </w:lvl>
    <w:lvl w:ilvl="1" w:tplc="0EAC3680">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B6C2AAF"/>
    <w:multiLevelType w:val="hybridMultilevel"/>
    <w:tmpl w:val="6DA4BF34"/>
    <w:lvl w:ilvl="0" w:tplc="F2D20948">
      <w:start w:val="1"/>
      <w:numFmt w:val="bullet"/>
      <w:lvlText w:val=""/>
      <w:lvlJc w:val="left"/>
      <w:pPr>
        <w:tabs>
          <w:tab w:val="num" w:pos="720"/>
        </w:tabs>
        <w:ind w:left="720" w:hanging="360"/>
      </w:pPr>
      <w:rPr>
        <w:rFonts w:ascii="Symbol" w:hAnsi="Symbol" w:hint="default"/>
      </w:rPr>
    </w:lvl>
    <w:lvl w:ilvl="1" w:tplc="0EAC3680">
      <w:start w:val="1"/>
      <w:numFmt w:val="bullet"/>
      <w:lvlText w:val=""/>
      <w:lvlJc w:val="left"/>
      <w:pPr>
        <w:tabs>
          <w:tab w:val="num" w:pos="1440"/>
        </w:tabs>
        <w:ind w:left="1440" w:hanging="360"/>
      </w:pPr>
      <w:rPr>
        <w:rFonts w:ascii="Wingdings" w:hAnsi="Wingdings" w:hint="default"/>
      </w:rPr>
    </w:lvl>
    <w:lvl w:ilvl="2" w:tplc="00B0B4C4" w:tentative="1">
      <w:start w:val="1"/>
      <w:numFmt w:val="bullet"/>
      <w:lvlText w:val=""/>
      <w:lvlJc w:val="left"/>
      <w:pPr>
        <w:tabs>
          <w:tab w:val="num" w:pos="2160"/>
        </w:tabs>
        <w:ind w:left="2160" w:hanging="360"/>
      </w:pPr>
      <w:rPr>
        <w:rFonts w:ascii="Symbol" w:hAnsi="Symbol" w:hint="default"/>
      </w:rPr>
    </w:lvl>
    <w:lvl w:ilvl="3" w:tplc="4E548168" w:tentative="1">
      <w:start w:val="1"/>
      <w:numFmt w:val="bullet"/>
      <w:lvlText w:val=""/>
      <w:lvlJc w:val="left"/>
      <w:pPr>
        <w:tabs>
          <w:tab w:val="num" w:pos="2880"/>
        </w:tabs>
        <w:ind w:left="2880" w:hanging="360"/>
      </w:pPr>
      <w:rPr>
        <w:rFonts w:ascii="Symbol" w:hAnsi="Symbol" w:hint="default"/>
      </w:rPr>
    </w:lvl>
    <w:lvl w:ilvl="4" w:tplc="D1842A28" w:tentative="1">
      <w:start w:val="1"/>
      <w:numFmt w:val="bullet"/>
      <w:lvlText w:val=""/>
      <w:lvlJc w:val="left"/>
      <w:pPr>
        <w:tabs>
          <w:tab w:val="num" w:pos="3600"/>
        </w:tabs>
        <w:ind w:left="3600" w:hanging="360"/>
      </w:pPr>
      <w:rPr>
        <w:rFonts w:ascii="Symbol" w:hAnsi="Symbol" w:hint="default"/>
      </w:rPr>
    </w:lvl>
    <w:lvl w:ilvl="5" w:tplc="C68A37F8" w:tentative="1">
      <w:start w:val="1"/>
      <w:numFmt w:val="bullet"/>
      <w:lvlText w:val=""/>
      <w:lvlJc w:val="left"/>
      <w:pPr>
        <w:tabs>
          <w:tab w:val="num" w:pos="4320"/>
        </w:tabs>
        <w:ind w:left="4320" w:hanging="360"/>
      </w:pPr>
      <w:rPr>
        <w:rFonts w:ascii="Symbol" w:hAnsi="Symbol" w:hint="default"/>
      </w:rPr>
    </w:lvl>
    <w:lvl w:ilvl="6" w:tplc="7598DCE6" w:tentative="1">
      <w:start w:val="1"/>
      <w:numFmt w:val="bullet"/>
      <w:lvlText w:val=""/>
      <w:lvlJc w:val="left"/>
      <w:pPr>
        <w:tabs>
          <w:tab w:val="num" w:pos="5040"/>
        </w:tabs>
        <w:ind w:left="5040" w:hanging="360"/>
      </w:pPr>
      <w:rPr>
        <w:rFonts w:ascii="Symbol" w:hAnsi="Symbol" w:hint="default"/>
      </w:rPr>
    </w:lvl>
    <w:lvl w:ilvl="7" w:tplc="142C51F2" w:tentative="1">
      <w:start w:val="1"/>
      <w:numFmt w:val="bullet"/>
      <w:lvlText w:val=""/>
      <w:lvlJc w:val="left"/>
      <w:pPr>
        <w:tabs>
          <w:tab w:val="num" w:pos="5760"/>
        </w:tabs>
        <w:ind w:left="5760" w:hanging="360"/>
      </w:pPr>
      <w:rPr>
        <w:rFonts w:ascii="Symbol" w:hAnsi="Symbol" w:hint="default"/>
      </w:rPr>
    </w:lvl>
    <w:lvl w:ilvl="8" w:tplc="3CC83FA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F865E6"/>
    <w:multiLevelType w:val="hybridMultilevel"/>
    <w:tmpl w:val="FAD44896"/>
    <w:lvl w:ilvl="0" w:tplc="67F0C49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D53AEF"/>
    <w:multiLevelType w:val="hybridMultilevel"/>
    <w:tmpl w:val="5B16B50E"/>
    <w:lvl w:ilvl="0" w:tplc="52029002">
      <w:start w:val="1"/>
      <w:numFmt w:val="bullet"/>
      <w:lvlText w:val=""/>
      <w:lvlJc w:val="left"/>
      <w:pPr>
        <w:tabs>
          <w:tab w:val="num" w:pos="720"/>
        </w:tabs>
        <w:ind w:left="720" w:hanging="360"/>
      </w:pPr>
      <w:rPr>
        <w:rFonts w:ascii="Wingdings" w:hAnsi="Wingdings" w:hint="default"/>
      </w:rPr>
    </w:lvl>
    <w:lvl w:ilvl="1" w:tplc="09C2CA70" w:tentative="1">
      <w:start w:val="1"/>
      <w:numFmt w:val="bullet"/>
      <w:lvlText w:val=""/>
      <w:lvlJc w:val="left"/>
      <w:pPr>
        <w:tabs>
          <w:tab w:val="num" w:pos="1440"/>
        </w:tabs>
        <w:ind w:left="1440" w:hanging="360"/>
      </w:pPr>
      <w:rPr>
        <w:rFonts w:ascii="Wingdings" w:hAnsi="Wingdings" w:hint="default"/>
      </w:rPr>
    </w:lvl>
    <w:lvl w:ilvl="2" w:tplc="DF08CD62" w:tentative="1">
      <w:start w:val="1"/>
      <w:numFmt w:val="bullet"/>
      <w:lvlText w:val=""/>
      <w:lvlJc w:val="left"/>
      <w:pPr>
        <w:tabs>
          <w:tab w:val="num" w:pos="2160"/>
        </w:tabs>
        <w:ind w:left="2160" w:hanging="360"/>
      </w:pPr>
      <w:rPr>
        <w:rFonts w:ascii="Wingdings" w:hAnsi="Wingdings" w:hint="default"/>
      </w:rPr>
    </w:lvl>
    <w:lvl w:ilvl="3" w:tplc="E04444D6" w:tentative="1">
      <w:start w:val="1"/>
      <w:numFmt w:val="bullet"/>
      <w:lvlText w:val=""/>
      <w:lvlJc w:val="left"/>
      <w:pPr>
        <w:tabs>
          <w:tab w:val="num" w:pos="2880"/>
        </w:tabs>
        <w:ind w:left="2880" w:hanging="360"/>
      </w:pPr>
      <w:rPr>
        <w:rFonts w:ascii="Wingdings" w:hAnsi="Wingdings" w:hint="default"/>
      </w:rPr>
    </w:lvl>
    <w:lvl w:ilvl="4" w:tplc="51DE24D6" w:tentative="1">
      <w:start w:val="1"/>
      <w:numFmt w:val="bullet"/>
      <w:lvlText w:val=""/>
      <w:lvlJc w:val="left"/>
      <w:pPr>
        <w:tabs>
          <w:tab w:val="num" w:pos="3600"/>
        </w:tabs>
        <w:ind w:left="3600" w:hanging="360"/>
      </w:pPr>
      <w:rPr>
        <w:rFonts w:ascii="Wingdings" w:hAnsi="Wingdings" w:hint="default"/>
      </w:rPr>
    </w:lvl>
    <w:lvl w:ilvl="5" w:tplc="732E3A74" w:tentative="1">
      <w:start w:val="1"/>
      <w:numFmt w:val="bullet"/>
      <w:lvlText w:val=""/>
      <w:lvlJc w:val="left"/>
      <w:pPr>
        <w:tabs>
          <w:tab w:val="num" w:pos="4320"/>
        </w:tabs>
        <w:ind w:left="4320" w:hanging="360"/>
      </w:pPr>
      <w:rPr>
        <w:rFonts w:ascii="Wingdings" w:hAnsi="Wingdings" w:hint="default"/>
      </w:rPr>
    </w:lvl>
    <w:lvl w:ilvl="6" w:tplc="E9341396" w:tentative="1">
      <w:start w:val="1"/>
      <w:numFmt w:val="bullet"/>
      <w:lvlText w:val=""/>
      <w:lvlJc w:val="left"/>
      <w:pPr>
        <w:tabs>
          <w:tab w:val="num" w:pos="5040"/>
        </w:tabs>
        <w:ind w:left="5040" w:hanging="360"/>
      </w:pPr>
      <w:rPr>
        <w:rFonts w:ascii="Wingdings" w:hAnsi="Wingdings" w:hint="default"/>
      </w:rPr>
    </w:lvl>
    <w:lvl w:ilvl="7" w:tplc="D8E42632" w:tentative="1">
      <w:start w:val="1"/>
      <w:numFmt w:val="bullet"/>
      <w:lvlText w:val=""/>
      <w:lvlJc w:val="left"/>
      <w:pPr>
        <w:tabs>
          <w:tab w:val="num" w:pos="5760"/>
        </w:tabs>
        <w:ind w:left="5760" w:hanging="360"/>
      </w:pPr>
      <w:rPr>
        <w:rFonts w:ascii="Wingdings" w:hAnsi="Wingdings" w:hint="default"/>
      </w:rPr>
    </w:lvl>
    <w:lvl w:ilvl="8" w:tplc="CF6C04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91590"/>
    <w:multiLevelType w:val="hybridMultilevel"/>
    <w:tmpl w:val="F3D27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DB1E77"/>
    <w:multiLevelType w:val="hybridMultilevel"/>
    <w:tmpl w:val="CFEE5960"/>
    <w:lvl w:ilvl="0" w:tplc="0EAC36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1402BA"/>
    <w:multiLevelType w:val="hybridMultilevel"/>
    <w:tmpl w:val="996C399A"/>
    <w:lvl w:ilvl="0" w:tplc="1A0466D4">
      <w:start w:val="1"/>
      <w:numFmt w:val="bullet"/>
      <w:lvlText w:val=""/>
      <w:lvlJc w:val="left"/>
      <w:pPr>
        <w:tabs>
          <w:tab w:val="num" w:pos="720"/>
        </w:tabs>
        <w:ind w:left="720" w:hanging="360"/>
      </w:pPr>
      <w:rPr>
        <w:rFonts w:ascii="Wingdings" w:hAnsi="Wingdings" w:hint="default"/>
      </w:rPr>
    </w:lvl>
    <w:lvl w:ilvl="1" w:tplc="73A2868A">
      <w:start w:val="1"/>
      <w:numFmt w:val="bullet"/>
      <w:lvlText w:val=""/>
      <w:lvlJc w:val="left"/>
      <w:pPr>
        <w:tabs>
          <w:tab w:val="num" w:pos="1440"/>
        </w:tabs>
        <w:ind w:left="1440" w:hanging="360"/>
      </w:pPr>
      <w:rPr>
        <w:rFonts w:ascii="Wingdings" w:hAnsi="Wingdings" w:hint="default"/>
      </w:rPr>
    </w:lvl>
    <w:lvl w:ilvl="2" w:tplc="FD3A5082" w:tentative="1">
      <w:start w:val="1"/>
      <w:numFmt w:val="bullet"/>
      <w:lvlText w:val=""/>
      <w:lvlJc w:val="left"/>
      <w:pPr>
        <w:tabs>
          <w:tab w:val="num" w:pos="2160"/>
        </w:tabs>
        <w:ind w:left="2160" w:hanging="360"/>
      </w:pPr>
      <w:rPr>
        <w:rFonts w:ascii="Wingdings" w:hAnsi="Wingdings" w:hint="default"/>
      </w:rPr>
    </w:lvl>
    <w:lvl w:ilvl="3" w:tplc="E560505E" w:tentative="1">
      <w:start w:val="1"/>
      <w:numFmt w:val="bullet"/>
      <w:lvlText w:val=""/>
      <w:lvlJc w:val="left"/>
      <w:pPr>
        <w:tabs>
          <w:tab w:val="num" w:pos="2880"/>
        </w:tabs>
        <w:ind w:left="2880" w:hanging="360"/>
      </w:pPr>
      <w:rPr>
        <w:rFonts w:ascii="Wingdings" w:hAnsi="Wingdings" w:hint="default"/>
      </w:rPr>
    </w:lvl>
    <w:lvl w:ilvl="4" w:tplc="9D3EE60E" w:tentative="1">
      <w:start w:val="1"/>
      <w:numFmt w:val="bullet"/>
      <w:lvlText w:val=""/>
      <w:lvlJc w:val="left"/>
      <w:pPr>
        <w:tabs>
          <w:tab w:val="num" w:pos="3600"/>
        </w:tabs>
        <w:ind w:left="3600" w:hanging="360"/>
      </w:pPr>
      <w:rPr>
        <w:rFonts w:ascii="Wingdings" w:hAnsi="Wingdings" w:hint="default"/>
      </w:rPr>
    </w:lvl>
    <w:lvl w:ilvl="5" w:tplc="4E9C3490" w:tentative="1">
      <w:start w:val="1"/>
      <w:numFmt w:val="bullet"/>
      <w:lvlText w:val=""/>
      <w:lvlJc w:val="left"/>
      <w:pPr>
        <w:tabs>
          <w:tab w:val="num" w:pos="4320"/>
        </w:tabs>
        <w:ind w:left="4320" w:hanging="360"/>
      </w:pPr>
      <w:rPr>
        <w:rFonts w:ascii="Wingdings" w:hAnsi="Wingdings" w:hint="default"/>
      </w:rPr>
    </w:lvl>
    <w:lvl w:ilvl="6" w:tplc="C174EFD0" w:tentative="1">
      <w:start w:val="1"/>
      <w:numFmt w:val="bullet"/>
      <w:lvlText w:val=""/>
      <w:lvlJc w:val="left"/>
      <w:pPr>
        <w:tabs>
          <w:tab w:val="num" w:pos="5040"/>
        </w:tabs>
        <w:ind w:left="5040" w:hanging="360"/>
      </w:pPr>
      <w:rPr>
        <w:rFonts w:ascii="Wingdings" w:hAnsi="Wingdings" w:hint="default"/>
      </w:rPr>
    </w:lvl>
    <w:lvl w:ilvl="7" w:tplc="A192D758" w:tentative="1">
      <w:start w:val="1"/>
      <w:numFmt w:val="bullet"/>
      <w:lvlText w:val=""/>
      <w:lvlJc w:val="left"/>
      <w:pPr>
        <w:tabs>
          <w:tab w:val="num" w:pos="5760"/>
        </w:tabs>
        <w:ind w:left="5760" w:hanging="360"/>
      </w:pPr>
      <w:rPr>
        <w:rFonts w:ascii="Wingdings" w:hAnsi="Wingdings" w:hint="default"/>
      </w:rPr>
    </w:lvl>
    <w:lvl w:ilvl="8" w:tplc="C26C36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2B4B18"/>
    <w:multiLevelType w:val="hybridMultilevel"/>
    <w:tmpl w:val="9392B670"/>
    <w:lvl w:ilvl="0" w:tplc="7222EBE6">
      <w:start w:val="1"/>
      <w:numFmt w:val="decimal"/>
      <w:pStyle w:val="Titre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7B5B9D"/>
    <w:multiLevelType w:val="hybridMultilevel"/>
    <w:tmpl w:val="D8B2BC9E"/>
    <w:lvl w:ilvl="0" w:tplc="0EAC36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26133E"/>
    <w:multiLevelType w:val="hybridMultilevel"/>
    <w:tmpl w:val="B4E66982"/>
    <w:lvl w:ilvl="0" w:tplc="0EAC368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0683B09"/>
    <w:multiLevelType w:val="hybridMultilevel"/>
    <w:tmpl w:val="EE92F5B2"/>
    <w:lvl w:ilvl="0" w:tplc="0EAC3680">
      <w:start w:val="1"/>
      <w:numFmt w:val="bullet"/>
      <w:lvlText w:val=""/>
      <w:lvlJc w:val="left"/>
      <w:pPr>
        <w:tabs>
          <w:tab w:val="num" w:pos="720"/>
        </w:tabs>
        <w:ind w:left="720" w:hanging="360"/>
      </w:pPr>
      <w:rPr>
        <w:rFonts w:ascii="Wingdings" w:hAnsi="Wingdings" w:hint="default"/>
      </w:rPr>
    </w:lvl>
    <w:lvl w:ilvl="1" w:tplc="8FCAC17A" w:tentative="1">
      <w:start w:val="1"/>
      <w:numFmt w:val="bullet"/>
      <w:lvlText w:val="-"/>
      <w:lvlJc w:val="left"/>
      <w:pPr>
        <w:tabs>
          <w:tab w:val="num" w:pos="1440"/>
        </w:tabs>
        <w:ind w:left="1440" w:hanging="360"/>
      </w:pPr>
      <w:rPr>
        <w:rFonts w:ascii="Times New Roman" w:hAnsi="Times New Roman" w:hint="default"/>
      </w:rPr>
    </w:lvl>
    <w:lvl w:ilvl="2" w:tplc="128E3C36" w:tentative="1">
      <w:start w:val="1"/>
      <w:numFmt w:val="bullet"/>
      <w:lvlText w:val="-"/>
      <w:lvlJc w:val="left"/>
      <w:pPr>
        <w:tabs>
          <w:tab w:val="num" w:pos="2160"/>
        </w:tabs>
        <w:ind w:left="2160" w:hanging="360"/>
      </w:pPr>
      <w:rPr>
        <w:rFonts w:ascii="Times New Roman" w:hAnsi="Times New Roman" w:hint="default"/>
      </w:rPr>
    </w:lvl>
    <w:lvl w:ilvl="3" w:tplc="34DA0944" w:tentative="1">
      <w:start w:val="1"/>
      <w:numFmt w:val="bullet"/>
      <w:lvlText w:val="-"/>
      <w:lvlJc w:val="left"/>
      <w:pPr>
        <w:tabs>
          <w:tab w:val="num" w:pos="2880"/>
        </w:tabs>
        <w:ind w:left="2880" w:hanging="360"/>
      </w:pPr>
      <w:rPr>
        <w:rFonts w:ascii="Times New Roman" w:hAnsi="Times New Roman" w:hint="default"/>
      </w:rPr>
    </w:lvl>
    <w:lvl w:ilvl="4" w:tplc="B1B854E4" w:tentative="1">
      <w:start w:val="1"/>
      <w:numFmt w:val="bullet"/>
      <w:lvlText w:val="-"/>
      <w:lvlJc w:val="left"/>
      <w:pPr>
        <w:tabs>
          <w:tab w:val="num" w:pos="3600"/>
        </w:tabs>
        <w:ind w:left="3600" w:hanging="360"/>
      </w:pPr>
      <w:rPr>
        <w:rFonts w:ascii="Times New Roman" w:hAnsi="Times New Roman" w:hint="default"/>
      </w:rPr>
    </w:lvl>
    <w:lvl w:ilvl="5" w:tplc="1DF6AE8A" w:tentative="1">
      <w:start w:val="1"/>
      <w:numFmt w:val="bullet"/>
      <w:lvlText w:val="-"/>
      <w:lvlJc w:val="left"/>
      <w:pPr>
        <w:tabs>
          <w:tab w:val="num" w:pos="4320"/>
        </w:tabs>
        <w:ind w:left="4320" w:hanging="360"/>
      </w:pPr>
      <w:rPr>
        <w:rFonts w:ascii="Times New Roman" w:hAnsi="Times New Roman" w:hint="default"/>
      </w:rPr>
    </w:lvl>
    <w:lvl w:ilvl="6" w:tplc="7F26607C" w:tentative="1">
      <w:start w:val="1"/>
      <w:numFmt w:val="bullet"/>
      <w:lvlText w:val="-"/>
      <w:lvlJc w:val="left"/>
      <w:pPr>
        <w:tabs>
          <w:tab w:val="num" w:pos="5040"/>
        </w:tabs>
        <w:ind w:left="5040" w:hanging="360"/>
      </w:pPr>
      <w:rPr>
        <w:rFonts w:ascii="Times New Roman" w:hAnsi="Times New Roman" w:hint="default"/>
      </w:rPr>
    </w:lvl>
    <w:lvl w:ilvl="7" w:tplc="DB90DD70" w:tentative="1">
      <w:start w:val="1"/>
      <w:numFmt w:val="bullet"/>
      <w:lvlText w:val="-"/>
      <w:lvlJc w:val="left"/>
      <w:pPr>
        <w:tabs>
          <w:tab w:val="num" w:pos="5760"/>
        </w:tabs>
        <w:ind w:left="5760" w:hanging="360"/>
      </w:pPr>
      <w:rPr>
        <w:rFonts w:ascii="Times New Roman" w:hAnsi="Times New Roman" w:hint="default"/>
      </w:rPr>
    </w:lvl>
    <w:lvl w:ilvl="8" w:tplc="966AD01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333508"/>
    <w:multiLevelType w:val="hybridMultilevel"/>
    <w:tmpl w:val="64C451C0"/>
    <w:lvl w:ilvl="0" w:tplc="95DCB05E">
      <w:start w:val="1"/>
      <w:numFmt w:val="bullet"/>
      <w:lvlText w:val="-"/>
      <w:lvlJc w:val="left"/>
      <w:pPr>
        <w:tabs>
          <w:tab w:val="num" w:pos="720"/>
        </w:tabs>
        <w:ind w:left="720" w:hanging="360"/>
      </w:pPr>
      <w:rPr>
        <w:rFonts w:ascii="Times New Roman" w:hAnsi="Times New Roman" w:hint="default"/>
      </w:rPr>
    </w:lvl>
    <w:lvl w:ilvl="1" w:tplc="8FCAC17A" w:tentative="1">
      <w:start w:val="1"/>
      <w:numFmt w:val="bullet"/>
      <w:lvlText w:val="-"/>
      <w:lvlJc w:val="left"/>
      <w:pPr>
        <w:tabs>
          <w:tab w:val="num" w:pos="1440"/>
        </w:tabs>
        <w:ind w:left="1440" w:hanging="360"/>
      </w:pPr>
      <w:rPr>
        <w:rFonts w:ascii="Times New Roman" w:hAnsi="Times New Roman" w:hint="default"/>
      </w:rPr>
    </w:lvl>
    <w:lvl w:ilvl="2" w:tplc="128E3C36" w:tentative="1">
      <w:start w:val="1"/>
      <w:numFmt w:val="bullet"/>
      <w:lvlText w:val="-"/>
      <w:lvlJc w:val="left"/>
      <w:pPr>
        <w:tabs>
          <w:tab w:val="num" w:pos="2160"/>
        </w:tabs>
        <w:ind w:left="2160" w:hanging="360"/>
      </w:pPr>
      <w:rPr>
        <w:rFonts w:ascii="Times New Roman" w:hAnsi="Times New Roman" w:hint="default"/>
      </w:rPr>
    </w:lvl>
    <w:lvl w:ilvl="3" w:tplc="34DA0944" w:tentative="1">
      <w:start w:val="1"/>
      <w:numFmt w:val="bullet"/>
      <w:lvlText w:val="-"/>
      <w:lvlJc w:val="left"/>
      <w:pPr>
        <w:tabs>
          <w:tab w:val="num" w:pos="2880"/>
        </w:tabs>
        <w:ind w:left="2880" w:hanging="360"/>
      </w:pPr>
      <w:rPr>
        <w:rFonts w:ascii="Times New Roman" w:hAnsi="Times New Roman" w:hint="default"/>
      </w:rPr>
    </w:lvl>
    <w:lvl w:ilvl="4" w:tplc="B1B854E4" w:tentative="1">
      <w:start w:val="1"/>
      <w:numFmt w:val="bullet"/>
      <w:lvlText w:val="-"/>
      <w:lvlJc w:val="left"/>
      <w:pPr>
        <w:tabs>
          <w:tab w:val="num" w:pos="3600"/>
        </w:tabs>
        <w:ind w:left="3600" w:hanging="360"/>
      </w:pPr>
      <w:rPr>
        <w:rFonts w:ascii="Times New Roman" w:hAnsi="Times New Roman" w:hint="default"/>
      </w:rPr>
    </w:lvl>
    <w:lvl w:ilvl="5" w:tplc="1DF6AE8A" w:tentative="1">
      <w:start w:val="1"/>
      <w:numFmt w:val="bullet"/>
      <w:lvlText w:val="-"/>
      <w:lvlJc w:val="left"/>
      <w:pPr>
        <w:tabs>
          <w:tab w:val="num" w:pos="4320"/>
        </w:tabs>
        <w:ind w:left="4320" w:hanging="360"/>
      </w:pPr>
      <w:rPr>
        <w:rFonts w:ascii="Times New Roman" w:hAnsi="Times New Roman" w:hint="default"/>
      </w:rPr>
    </w:lvl>
    <w:lvl w:ilvl="6" w:tplc="7F26607C" w:tentative="1">
      <w:start w:val="1"/>
      <w:numFmt w:val="bullet"/>
      <w:lvlText w:val="-"/>
      <w:lvlJc w:val="left"/>
      <w:pPr>
        <w:tabs>
          <w:tab w:val="num" w:pos="5040"/>
        </w:tabs>
        <w:ind w:left="5040" w:hanging="360"/>
      </w:pPr>
      <w:rPr>
        <w:rFonts w:ascii="Times New Roman" w:hAnsi="Times New Roman" w:hint="default"/>
      </w:rPr>
    </w:lvl>
    <w:lvl w:ilvl="7" w:tplc="DB90DD70" w:tentative="1">
      <w:start w:val="1"/>
      <w:numFmt w:val="bullet"/>
      <w:lvlText w:val="-"/>
      <w:lvlJc w:val="left"/>
      <w:pPr>
        <w:tabs>
          <w:tab w:val="num" w:pos="5760"/>
        </w:tabs>
        <w:ind w:left="5760" w:hanging="360"/>
      </w:pPr>
      <w:rPr>
        <w:rFonts w:ascii="Times New Roman" w:hAnsi="Times New Roman" w:hint="default"/>
      </w:rPr>
    </w:lvl>
    <w:lvl w:ilvl="8" w:tplc="966AD0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85749F"/>
    <w:multiLevelType w:val="hybridMultilevel"/>
    <w:tmpl w:val="DFB825FA"/>
    <w:lvl w:ilvl="0" w:tplc="0EAC3680">
      <w:start w:val="1"/>
      <w:numFmt w:val="bullet"/>
      <w:lvlText w:val=""/>
      <w:lvlJc w:val="left"/>
      <w:pPr>
        <w:tabs>
          <w:tab w:val="num" w:pos="720"/>
        </w:tabs>
        <w:ind w:left="720" w:hanging="360"/>
      </w:pPr>
      <w:rPr>
        <w:rFonts w:ascii="Wingdings" w:hAnsi="Wingdings" w:hint="default"/>
      </w:rPr>
    </w:lvl>
    <w:lvl w:ilvl="1" w:tplc="0A9430D2" w:tentative="1">
      <w:start w:val="1"/>
      <w:numFmt w:val="bullet"/>
      <w:lvlText w:val="•"/>
      <w:lvlJc w:val="left"/>
      <w:pPr>
        <w:tabs>
          <w:tab w:val="num" w:pos="1440"/>
        </w:tabs>
        <w:ind w:left="1440" w:hanging="360"/>
      </w:pPr>
      <w:rPr>
        <w:rFonts w:ascii="Arial" w:hAnsi="Arial" w:hint="default"/>
      </w:rPr>
    </w:lvl>
    <w:lvl w:ilvl="2" w:tplc="641C1448" w:tentative="1">
      <w:start w:val="1"/>
      <w:numFmt w:val="bullet"/>
      <w:lvlText w:val="•"/>
      <w:lvlJc w:val="left"/>
      <w:pPr>
        <w:tabs>
          <w:tab w:val="num" w:pos="2160"/>
        </w:tabs>
        <w:ind w:left="2160" w:hanging="360"/>
      </w:pPr>
      <w:rPr>
        <w:rFonts w:ascii="Arial" w:hAnsi="Arial" w:hint="default"/>
      </w:rPr>
    </w:lvl>
    <w:lvl w:ilvl="3" w:tplc="725A4BE0" w:tentative="1">
      <w:start w:val="1"/>
      <w:numFmt w:val="bullet"/>
      <w:lvlText w:val="•"/>
      <w:lvlJc w:val="left"/>
      <w:pPr>
        <w:tabs>
          <w:tab w:val="num" w:pos="2880"/>
        </w:tabs>
        <w:ind w:left="2880" w:hanging="360"/>
      </w:pPr>
      <w:rPr>
        <w:rFonts w:ascii="Arial" w:hAnsi="Arial" w:hint="default"/>
      </w:rPr>
    </w:lvl>
    <w:lvl w:ilvl="4" w:tplc="3AC044A2" w:tentative="1">
      <w:start w:val="1"/>
      <w:numFmt w:val="bullet"/>
      <w:lvlText w:val="•"/>
      <w:lvlJc w:val="left"/>
      <w:pPr>
        <w:tabs>
          <w:tab w:val="num" w:pos="3600"/>
        </w:tabs>
        <w:ind w:left="3600" w:hanging="360"/>
      </w:pPr>
      <w:rPr>
        <w:rFonts w:ascii="Arial" w:hAnsi="Arial" w:hint="default"/>
      </w:rPr>
    </w:lvl>
    <w:lvl w:ilvl="5" w:tplc="7D5822B4" w:tentative="1">
      <w:start w:val="1"/>
      <w:numFmt w:val="bullet"/>
      <w:lvlText w:val="•"/>
      <w:lvlJc w:val="left"/>
      <w:pPr>
        <w:tabs>
          <w:tab w:val="num" w:pos="4320"/>
        </w:tabs>
        <w:ind w:left="4320" w:hanging="360"/>
      </w:pPr>
      <w:rPr>
        <w:rFonts w:ascii="Arial" w:hAnsi="Arial" w:hint="default"/>
      </w:rPr>
    </w:lvl>
    <w:lvl w:ilvl="6" w:tplc="D24EBC0E" w:tentative="1">
      <w:start w:val="1"/>
      <w:numFmt w:val="bullet"/>
      <w:lvlText w:val="•"/>
      <w:lvlJc w:val="left"/>
      <w:pPr>
        <w:tabs>
          <w:tab w:val="num" w:pos="5040"/>
        </w:tabs>
        <w:ind w:left="5040" w:hanging="360"/>
      </w:pPr>
      <w:rPr>
        <w:rFonts w:ascii="Arial" w:hAnsi="Arial" w:hint="default"/>
      </w:rPr>
    </w:lvl>
    <w:lvl w:ilvl="7" w:tplc="E3BC2D4A" w:tentative="1">
      <w:start w:val="1"/>
      <w:numFmt w:val="bullet"/>
      <w:lvlText w:val="•"/>
      <w:lvlJc w:val="left"/>
      <w:pPr>
        <w:tabs>
          <w:tab w:val="num" w:pos="5760"/>
        </w:tabs>
        <w:ind w:left="5760" w:hanging="360"/>
      </w:pPr>
      <w:rPr>
        <w:rFonts w:ascii="Arial" w:hAnsi="Arial" w:hint="default"/>
      </w:rPr>
    </w:lvl>
    <w:lvl w:ilvl="8" w:tplc="D68E81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1E5433"/>
    <w:multiLevelType w:val="hybridMultilevel"/>
    <w:tmpl w:val="D6B8CE7A"/>
    <w:lvl w:ilvl="0" w:tplc="BB66C146">
      <w:start w:val="1"/>
      <w:numFmt w:val="bullet"/>
      <w:lvlText w:val=""/>
      <w:lvlJc w:val="left"/>
      <w:pPr>
        <w:tabs>
          <w:tab w:val="num" w:pos="720"/>
        </w:tabs>
        <w:ind w:left="720" w:hanging="360"/>
      </w:pPr>
      <w:rPr>
        <w:rFonts w:ascii="Wingdings" w:hAnsi="Wingdings" w:hint="default"/>
      </w:rPr>
    </w:lvl>
    <w:lvl w:ilvl="1" w:tplc="157C84E4">
      <w:start w:val="1"/>
      <w:numFmt w:val="bullet"/>
      <w:lvlText w:val=""/>
      <w:lvlJc w:val="left"/>
      <w:pPr>
        <w:tabs>
          <w:tab w:val="num" w:pos="1440"/>
        </w:tabs>
        <w:ind w:left="1440" w:hanging="360"/>
      </w:pPr>
      <w:rPr>
        <w:rFonts w:ascii="Wingdings" w:hAnsi="Wingdings" w:hint="default"/>
      </w:rPr>
    </w:lvl>
    <w:lvl w:ilvl="2" w:tplc="8872080A" w:tentative="1">
      <w:start w:val="1"/>
      <w:numFmt w:val="bullet"/>
      <w:lvlText w:val=""/>
      <w:lvlJc w:val="left"/>
      <w:pPr>
        <w:tabs>
          <w:tab w:val="num" w:pos="2160"/>
        </w:tabs>
        <w:ind w:left="2160" w:hanging="360"/>
      </w:pPr>
      <w:rPr>
        <w:rFonts w:ascii="Wingdings" w:hAnsi="Wingdings" w:hint="default"/>
      </w:rPr>
    </w:lvl>
    <w:lvl w:ilvl="3" w:tplc="C3F62A7E" w:tentative="1">
      <w:start w:val="1"/>
      <w:numFmt w:val="bullet"/>
      <w:lvlText w:val=""/>
      <w:lvlJc w:val="left"/>
      <w:pPr>
        <w:tabs>
          <w:tab w:val="num" w:pos="2880"/>
        </w:tabs>
        <w:ind w:left="2880" w:hanging="360"/>
      </w:pPr>
      <w:rPr>
        <w:rFonts w:ascii="Wingdings" w:hAnsi="Wingdings" w:hint="default"/>
      </w:rPr>
    </w:lvl>
    <w:lvl w:ilvl="4" w:tplc="8A020E30" w:tentative="1">
      <w:start w:val="1"/>
      <w:numFmt w:val="bullet"/>
      <w:lvlText w:val=""/>
      <w:lvlJc w:val="left"/>
      <w:pPr>
        <w:tabs>
          <w:tab w:val="num" w:pos="3600"/>
        </w:tabs>
        <w:ind w:left="3600" w:hanging="360"/>
      </w:pPr>
      <w:rPr>
        <w:rFonts w:ascii="Wingdings" w:hAnsi="Wingdings" w:hint="default"/>
      </w:rPr>
    </w:lvl>
    <w:lvl w:ilvl="5" w:tplc="C178BCEC" w:tentative="1">
      <w:start w:val="1"/>
      <w:numFmt w:val="bullet"/>
      <w:lvlText w:val=""/>
      <w:lvlJc w:val="left"/>
      <w:pPr>
        <w:tabs>
          <w:tab w:val="num" w:pos="4320"/>
        </w:tabs>
        <w:ind w:left="4320" w:hanging="360"/>
      </w:pPr>
      <w:rPr>
        <w:rFonts w:ascii="Wingdings" w:hAnsi="Wingdings" w:hint="default"/>
      </w:rPr>
    </w:lvl>
    <w:lvl w:ilvl="6" w:tplc="2158ABA8" w:tentative="1">
      <w:start w:val="1"/>
      <w:numFmt w:val="bullet"/>
      <w:lvlText w:val=""/>
      <w:lvlJc w:val="left"/>
      <w:pPr>
        <w:tabs>
          <w:tab w:val="num" w:pos="5040"/>
        </w:tabs>
        <w:ind w:left="5040" w:hanging="360"/>
      </w:pPr>
      <w:rPr>
        <w:rFonts w:ascii="Wingdings" w:hAnsi="Wingdings" w:hint="default"/>
      </w:rPr>
    </w:lvl>
    <w:lvl w:ilvl="7" w:tplc="F5E8679E" w:tentative="1">
      <w:start w:val="1"/>
      <w:numFmt w:val="bullet"/>
      <w:lvlText w:val=""/>
      <w:lvlJc w:val="left"/>
      <w:pPr>
        <w:tabs>
          <w:tab w:val="num" w:pos="5760"/>
        </w:tabs>
        <w:ind w:left="5760" w:hanging="360"/>
      </w:pPr>
      <w:rPr>
        <w:rFonts w:ascii="Wingdings" w:hAnsi="Wingdings" w:hint="default"/>
      </w:rPr>
    </w:lvl>
    <w:lvl w:ilvl="8" w:tplc="BA2843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5134F"/>
    <w:multiLevelType w:val="hybridMultilevel"/>
    <w:tmpl w:val="D8467694"/>
    <w:lvl w:ilvl="0" w:tplc="0EAC3680">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37B01E73"/>
    <w:multiLevelType w:val="hybridMultilevel"/>
    <w:tmpl w:val="AA843EF4"/>
    <w:lvl w:ilvl="0" w:tplc="9A1A6FCA">
      <w:start w:val="1"/>
      <w:numFmt w:val="bullet"/>
      <w:lvlText w:val=""/>
      <w:lvlJc w:val="left"/>
      <w:pPr>
        <w:tabs>
          <w:tab w:val="num" w:pos="720"/>
        </w:tabs>
        <w:ind w:left="720" w:hanging="360"/>
      </w:pPr>
      <w:rPr>
        <w:rFonts w:ascii="Wingdings" w:hAnsi="Wingdings" w:hint="default"/>
      </w:rPr>
    </w:lvl>
    <w:lvl w:ilvl="1" w:tplc="19100102" w:tentative="1">
      <w:start w:val="1"/>
      <w:numFmt w:val="bullet"/>
      <w:lvlText w:val=""/>
      <w:lvlJc w:val="left"/>
      <w:pPr>
        <w:tabs>
          <w:tab w:val="num" w:pos="1440"/>
        </w:tabs>
        <w:ind w:left="1440" w:hanging="360"/>
      </w:pPr>
      <w:rPr>
        <w:rFonts w:ascii="Wingdings" w:hAnsi="Wingdings" w:hint="default"/>
      </w:rPr>
    </w:lvl>
    <w:lvl w:ilvl="2" w:tplc="0CB03AE4" w:tentative="1">
      <w:start w:val="1"/>
      <w:numFmt w:val="bullet"/>
      <w:lvlText w:val=""/>
      <w:lvlJc w:val="left"/>
      <w:pPr>
        <w:tabs>
          <w:tab w:val="num" w:pos="2160"/>
        </w:tabs>
        <w:ind w:left="2160" w:hanging="360"/>
      </w:pPr>
      <w:rPr>
        <w:rFonts w:ascii="Wingdings" w:hAnsi="Wingdings" w:hint="default"/>
      </w:rPr>
    </w:lvl>
    <w:lvl w:ilvl="3" w:tplc="CDBEAB30" w:tentative="1">
      <w:start w:val="1"/>
      <w:numFmt w:val="bullet"/>
      <w:lvlText w:val=""/>
      <w:lvlJc w:val="left"/>
      <w:pPr>
        <w:tabs>
          <w:tab w:val="num" w:pos="2880"/>
        </w:tabs>
        <w:ind w:left="2880" w:hanging="360"/>
      </w:pPr>
      <w:rPr>
        <w:rFonts w:ascii="Wingdings" w:hAnsi="Wingdings" w:hint="default"/>
      </w:rPr>
    </w:lvl>
    <w:lvl w:ilvl="4" w:tplc="F5FA171C" w:tentative="1">
      <w:start w:val="1"/>
      <w:numFmt w:val="bullet"/>
      <w:lvlText w:val=""/>
      <w:lvlJc w:val="left"/>
      <w:pPr>
        <w:tabs>
          <w:tab w:val="num" w:pos="3600"/>
        </w:tabs>
        <w:ind w:left="3600" w:hanging="360"/>
      </w:pPr>
      <w:rPr>
        <w:rFonts w:ascii="Wingdings" w:hAnsi="Wingdings" w:hint="default"/>
      </w:rPr>
    </w:lvl>
    <w:lvl w:ilvl="5" w:tplc="11DC84C8" w:tentative="1">
      <w:start w:val="1"/>
      <w:numFmt w:val="bullet"/>
      <w:lvlText w:val=""/>
      <w:lvlJc w:val="left"/>
      <w:pPr>
        <w:tabs>
          <w:tab w:val="num" w:pos="4320"/>
        </w:tabs>
        <w:ind w:left="4320" w:hanging="360"/>
      </w:pPr>
      <w:rPr>
        <w:rFonts w:ascii="Wingdings" w:hAnsi="Wingdings" w:hint="default"/>
      </w:rPr>
    </w:lvl>
    <w:lvl w:ilvl="6" w:tplc="66C40432" w:tentative="1">
      <w:start w:val="1"/>
      <w:numFmt w:val="bullet"/>
      <w:lvlText w:val=""/>
      <w:lvlJc w:val="left"/>
      <w:pPr>
        <w:tabs>
          <w:tab w:val="num" w:pos="5040"/>
        </w:tabs>
        <w:ind w:left="5040" w:hanging="360"/>
      </w:pPr>
      <w:rPr>
        <w:rFonts w:ascii="Wingdings" w:hAnsi="Wingdings" w:hint="default"/>
      </w:rPr>
    </w:lvl>
    <w:lvl w:ilvl="7" w:tplc="467EAD4C" w:tentative="1">
      <w:start w:val="1"/>
      <w:numFmt w:val="bullet"/>
      <w:lvlText w:val=""/>
      <w:lvlJc w:val="left"/>
      <w:pPr>
        <w:tabs>
          <w:tab w:val="num" w:pos="5760"/>
        </w:tabs>
        <w:ind w:left="5760" w:hanging="360"/>
      </w:pPr>
      <w:rPr>
        <w:rFonts w:ascii="Wingdings" w:hAnsi="Wingdings" w:hint="default"/>
      </w:rPr>
    </w:lvl>
    <w:lvl w:ilvl="8" w:tplc="DA48889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2018E7"/>
    <w:multiLevelType w:val="hybridMultilevel"/>
    <w:tmpl w:val="307207DC"/>
    <w:lvl w:ilvl="0" w:tplc="DEC85482">
      <w:start w:val="1"/>
      <w:numFmt w:val="bullet"/>
      <w:lvlText w:val="-"/>
      <w:lvlJc w:val="left"/>
      <w:pPr>
        <w:tabs>
          <w:tab w:val="num" w:pos="720"/>
        </w:tabs>
        <w:ind w:left="720" w:hanging="360"/>
      </w:pPr>
      <w:rPr>
        <w:rFonts w:ascii="Times New Roman" w:hAnsi="Times New Roman" w:hint="default"/>
      </w:rPr>
    </w:lvl>
    <w:lvl w:ilvl="1" w:tplc="0EAC3680">
      <w:start w:val="1"/>
      <w:numFmt w:val="bullet"/>
      <w:lvlText w:val=""/>
      <w:lvlJc w:val="left"/>
      <w:pPr>
        <w:tabs>
          <w:tab w:val="num" w:pos="1440"/>
        </w:tabs>
        <w:ind w:left="1440" w:hanging="360"/>
      </w:pPr>
      <w:rPr>
        <w:rFonts w:ascii="Wingdings" w:hAnsi="Wingdings" w:hint="default"/>
      </w:rPr>
    </w:lvl>
    <w:lvl w:ilvl="2" w:tplc="69C05314" w:tentative="1">
      <w:start w:val="1"/>
      <w:numFmt w:val="bullet"/>
      <w:lvlText w:val="-"/>
      <w:lvlJc w:val="left"/>
      <w:pPr>
        <w:tabs>
          <w:tab w:val="num" w:pos="2160"/>
        </w:tabs>
        <w:ind w:left="2160" w:hanging="360"/>
      </w:pPr>
      <w:rPr>
        <w:rFonts w:ascii="Times New Roman" w:hAnsi="Times New Roman" w:hint="default"/>
      </w:rPr>
    </w:lvl>
    <w:lvl w:ilvl="3" w:tplc="9944310C" w:tentative="1">
      <w:start w:val="1"/>
      <w:numFmt w:val="bullet"/>
      <w:lvlText w:val="-"/>
      <w:lvlJc w:val="left"/>
      <w:pPr>
        <w:tabs>
          <w:tab w:val="num" w:pos="2880"/>
        </w:tabs>
        <w:ind w:left="2880" w:hanging="360"/>
      </w:pPr>
      <w:rPr>
        <w:rFonts w:ascii="Times New Roman" w:hAnsi="Times New Roman" w:hint="default"/>
      </w:rPr>
    </w:lvl>
    <w:lvl w:ilvl="4" w:tplc="E51020D2" w:tentative="1">
      <w:start w:val="1"/>
      <w:numFmt w:val="bullet"/>
      <w:lvlText w:val="-"/>
      <w:lvlJc w:val="left"/>
      <w:pPr>
        <w:tabs>
          <w:tab w:val="num" w:pos="3600"/>
        </w:tabs>
        <w:ind w:left="3600" w:hanging="360"/>
      </w:pPr>
      <w:rPr>
        <w:rFonts w:ascii="Times New Roman" w:hAnsi="Times New Roman" w:hint="default"/>
      </w:rPr>
    </w:lvl>
    <w:lvl w:ilvl="5" w:tplc="A2A4E8F0" w:tentative="1">
      <w:start w:val="1"/>
      <w:numFmt w:val="bullet"/>
      <w:lvlText w:val="-"/>
      <w:lvlJc w:val="left"/>
      <w:pPr>
        <w:tabs>
          <w:tab w:val="num" w:pos="4320"/>
        </w:tabs>
        <w:ind w:left="4320" w:hanging="360"/>
      </w:pPr>
      <w:rPr>
        <w:rFonts w:ascii="Times New Roman" w:hAnsi="Times New Roman" w:hint="default"/>
      </w:rPr>
    </w:lvl>
    <w:lvl w:ilvl="6" w:tplc="E252006E" w:tentative="1">
      <w:start w:val="1"/>
      <w:numFmt w:val="bullet"/>
      <w:lvlText w:val="-"/>
      <w:lvlJc w:val="left"/>
      <w:pPr>
        <w:tabs>
          <w:tab w:val="num" w:pos="5040"/>
        </w:tabs>
        <w:ind w:left="5040" w:hanging="360"/>
      </w:pPr>
      <w:rPr>
        <w:rFonts w:ascii="Times New Roman" w:hAnsi="Times New Roman" w:hint="default"/>
      </w:rPr>
    </w:lvl>
    <w:lvl w:ilvl="7" w:tplc="DD76B040" w:tentative="1">
      <w:start w:val="1"/>
      <w:numFmt w:val="bullet"/>
      <w:lvlText w:val="-"/>
      <w:lvlJc w:val="left"/>
      <w:pPr>
        <w:tabs>
          <w:tab w:val="num" w:pos="5760"/>
        </w:tabs>
        <w:ind w:left="5760" w:hanging="360"/>
      </w:pPr>
      <w:rPr>
        <w:rFonts w:ascii="Times New Roman" w:hAnsi="Times New Roman" w:hint="default"/>
      </w:rPr>
    </w:lvl>
    <w:lvl w:ilvl="8" w:tplc="0C3A48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4A13E9"/>
    <w:multiLevelType w:val="hybridMultilevel"/>
    <w:tmpl w:val="2E7CB290"/>
    <w:lvl w:ilvl="0" w:tplc="0EAC368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8B62231"/>
    <w:multiLevelType w:val="hybridMultilevel"/>
    <w:tmpl w:val="F9BC5BD8"/>
    <w:lvl w:ilvl="0" w:tplc="792C1D0C">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EB020C"/>
    <w:multiLevelType w:val="hybridMultilevel"/>
    <w:tmpl w:val="80D4ACEE"/>
    <w:lvl w:ilvl="0" w:tplc="0EAC368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11250B"/>
    <w:multiLevelType w:val="hybridMultilevel"/>
    <w:tmpl w:val="BF047E78"/>
    <w:lvl w:ilvl="0" w:tplc="0EAC3680">
      <w:start w:val="1"/>
      <w:numFmt w:val="bullet"/>
      <w:lvlText w:val=""/>
      <w:lvlJc w:val="left"/>
      <w:pPr>
        <w:ind w:left="720" w:hanging="360"/>
      </w:pPr>
      <w:rPr>
        <w:rFonts w:ascii="Wingdings" w:hAnsi="Wingdings" w:hint="default"/>
      </w:rPr>
    </w:lvl>
    <w:lvl w:ilvl="1" w:tplc="0EAC36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204206"/>
    <w:multiLevelType w:val="hybridMultilevel"/>
    <w:tmpl w:val="2F1A6072"/>
    <w:lvl w:ilvl="0" w:tplc="0EAC36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146F40"/>
    <w:multiLevelType w:val="hybridMultilevel"/>
    <w:tmpl w:val="6F104E24"/>
    <w:lvl w:ilvl="0" w:tplc="492EFDE2">
      <w:start w:val="1"/>
      <w:numFmt w:val="bullet"/>
      <w:lvlText w:val=""/>
      <w:lvlJc w:val="left"/>
      <w:pPr>
        <w:tabs>
          <w:tab w:val="num" w:pos="720"/>
        </w:tabs>
        <w:ind w:left="720" w:hanging="360"/>
      </w:pPr>
      <w:rPr>
        <w:rFonts w:ascii="Wingdings" w:hAnsi="Wingdings" w:hint="default"/>
      </w:rPr>
    </w:lvl>
    <w:lvl w:ilvl="1" w:tplc="5DE48826" w:tentative="1">
      <w:start w:val="1"/>
      <w:numFmt w:val="bullet"/>
      <w:lvlText w:val=""/>
      <w:lvlJc w:val="left"/>
      <w:pPr>
        <w:tabs>
          <w:tab w:val="num" w:pos="1440"/>
        </w:tabs>
        <w:ind w:left="1440" w:hanging="360"/>
      </w:pPr>
      <w:rPr>
        <w:rFonts w:ascii="Wingdings" w:hAnsi="Wingdings" w:hint="default"/>
      </w:rPr>
    </w:lvl>
    <w:lvl w:ilvl="2" w:tplc="85AC929C" w:tentative="1">
      <w:start w:val="1"/>
      <w:numFmt w:val="bullet"/>
      <w:lvlText w:val=""/>
      <w:lvlJc w:val="left"/>
      <w:pPr>
        <w:tabs>
          <w:tab w:val="num" w:pos="2160"/>
        </w:tabs>
        <w:ind w:left="2160" w:hanging="360"/>
      </w:pPr>
      <w:rPr>
        <w:rFonts w:ascii="Wingdings" w:hAnsi="Wingdings" w:hint="default"/>
      </w:rPr>
    </w:lvl>
    <w:lvl w:ilvl="3" w:tplc="0B0C3F1A" w:tentative="1">
      <w:start w:val="1"/>
      <w:numFmt w:val="bullet"/>
      <w:lvlText w:val=""/>
      <w:lvlJc w:val="left"/>
      <w:pPr>
        <w:tabs>
          <w:tab w:val="num" w:pos="2880"/>
        </w:tabs>
        <w:ind w:left="2880" w:hanging="360"/>
      </w:pPr>
      <w:rPr>
        <w:rFonts w:ascii="Wingdings" w:hAnsi="Wingdings" w:hint="default"/>
      </w:rPr>
    </w:lvl>
    <w:lvl w:ilvl="4" w:tplc="4296CF5A" w:tentative="1">
      <w:start w:val="1"/>
      <w:numFmt w:val="bullet"/>
      <w:lvlText w:val=""/>
      <w:lvlJc w:val="left"/>
      <w:pPr>
        <w:tabs>
          <w:tab w:val="num" w:pos="3600"/>
        </w:tabs>
        <w:ind w:left="3600" w:hanging="360"/>
      </w:pPr>
      <w:rPr>
        <w:rFonts w:ascii="Wingdings" w:hAnsi="Wingdings" w:hint="default"/>
      </w:rPr>
    </w:lvl>
    <w:lvl w:ilvl="5" w:tplc="4336EDDC" w:tentative="1">
      <w:start w:val="1"/>
      <w:numFmt w:val="bullet"/>
      <w:lvlText w:val=""/>
      <w:lvlJc w:val="left"/>
      <w:pPr>
        <w:tabs>
          <w:tab w:val="num" w:pos="4320"/>
        </w:tabs>
        <w:ind w:left="4320" w:hanging="360"/>
      </w:pPr>
      <w:rPr>
        <w:rFonts w:ascii="Wingdings" w:hAnsi="Wingdings" w:hint="default"/>
      </w:rPr>
    </w:lvl>
    <w:lvl w:ilvl="6" w:tplc="9CACEF00" w:tentative="1">
      <w:start w:val="1"/>
      <w:numFmt w:val="bullet"/>
      <w:lvlText w:val=""/>
      <w:lvlJc w:val="left"/>
      <w:pPr>
        <w:tabs>
          <w:tab w:val="num" w:pos="5040"/>
        </w:tabs>
        <w:ind w:left="5040" w:hanging="360"/>
      </w:pPr>
      <w:rPr>
        <w:rFonts w:ascii="Wingdings" w:hAnsi="Wingdings" w:hint="default"/>
      </w:rPr>
    </w:lvl>
    <w:lvl w:ilvl="7" w:tplc="815E76DA" w:tentative="1">
      <w:start w:val="1"/>
      <w:numFmt w:val="bullet"/>
      <w:lvlText w:val=""/>
      <w:lvlJc w:val="left"/>
      <w:pPr>
        <w:tabs>
          <w:tab w:val="num" w:pos="5760"/>
        </w:tabs>
        <w:ind w:left="5760" w:hanging="360"/>
      </w:pPr>
      <w:rPr>
        <w:rFonts w:ascii="Wingdings" w:hAnsi="Wingdings" w:hint="default"/>
      </w:rPr>
    </w:lvl>
    <w:lvl w:ilvl="8" w:tplc="0D9C792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86247"/>
    <w:multiLevelType w:val="hybridMultilevel"/>
    <w:tmpl w:val="005886F8"/>
    <w:lvl w:ilvl="0" w:tplc="687A9FD6">
      <w:start w:val="1"/>
      <w:numFmt w:val="bullet"/>
      <w:lvlText w:val=""/>
      <w:lvlJc w:val="left"/>
      <w:pPr>
        <w:tabs>
          <w:tab w:val="num" w:pos="720"/>
        </w:tabs>
        <w:ind w:left="720" w:hanging="360"/>
      </w:pPr>
      <w:rPr>
        <w:rFonts w:ascii="Wingdings" w:hAnsi="Wingdings" w:hint="default"/>
      </w:rPr>
    </w:lvl>
    <w:lvl w:ilvl="1" w:tplc="789A122E">
      <w:start w:val="1"/>
      <w:numFmt w:val="bullet"/>
      <w:lvlText w:val=""/>
      <w:lvlJc w:val="left"/>
      <w:pPr>
        <w:tabs>
          <w:tab w:val="num" w:pos="1440"/>
        </w:tabs>
        <w:ind w:left="1440" w:hanging="360"/>
      </w:pPr>
      <w:rPr>
        <w:rFonts w:ascii="Wingdings" w:hAnsi="Wingdings" w:hint="default"/>
      </w:rPr>
    </w:lvl>
    <w:lvl w:ilvl="2" w:tplc="B0145F12" w:tentative="1">
      <w:start w:val="1"/>
      <w:numFmt w:val="bullet"/>
      <w:lvlText w:val=""/>
      <w:lvlJc w:val="left"/>
      <w:pPr>
        <w:tabs>
          <w:tab w:val="num" w:pos="2160"/>
        </w:tabs>
        <w:ind w:left="2160" w:hanging="360"/>
      </w:pPr>
      <w:rPr>
        <w:rFonts w:ascii="Wingdings" w:hAnsi="Wingdings" w:hint="default"/>
      </w:rPr>
    </w:lvl>
    <w:lvl w:ilvl="3" w:tplc="CFB6083A" w:tentative="1">
      <w:start w:val="1"/>
      <w:numFmt w:val="bullet"/>
      <w:lvlText w:val=""/>
      <w:lvlJc w:val="left"/>
      <w:pPr>
        <w:tabs>
          <w:tab w:val="num" w:pos="2880"/>
        </w:tabs>
        <w:ind w:left="2880" w:hanging="360"/>
      </w:pPr>
      <w:rPr>
        <w:rFonts w:ascii="Wingdings" w:hAnsi="Wingdings" w:hint="default"/>
      </w:rPr>
    </w:lvl>
    <w:lvl w:ilvl="4" w:tplc="18F006F4" w:tentative="1">
      <w:start w:val="1"/>
      <w:numFmt w:val="bullet"/>
      <w:lvlText w:val=""/>
      <w:lvlJc w:val="left"/>
      <w:pPr>
        <w:tabs>
          <w:tab w:val="num" w:pos="3600"/>
        </w:tabs>
        <w:ind w:left="3600" w:hanging="360"/>
      </w:pPr>
      <w:rPr>
        <w:rFonts w:ascii="Wingdings" w:hAnsi="Wingdings" w:hint="default"/>
      </w:rPr>
    </w:lvl>
    <w:lvl w:ilvl="5" w:tplc="121CFCE2" w:tentative="1">
      <w:start w:val="1"/>
      <w:numFmt w:val="bullet"/>
      <w:lvlText w:val=""/>
      <w:lvlJc w:val="left"/>
      <w:pPr>
        <w:tabs>
          <w:tab w:val="num" w:pos="4320"/>
        </w:tabs>
        <w:ind w:left="4320" w:hanging="360"/>
      </w:pPr>
      <w:rPr>
        <w:rFonts w:ascii="Wingdings" w:hAnsi="Wingdings" w:hint="default"/>
      </w:rPr>
    </w:lvl>
    <w:lvl w:ilvl="6" w:tplc="11F4129C" w:tentative="1">
      <w:start w:val="1"/>
      <w:numFmt w:val="bullet"/>
      <w:lvlText w:val=""/>
      <w:lvlJc w:val="left"/>
      <w:pPr>
        <w:tabs>
          <w:tab w:val="num" w:pos="5040"/>
        </w:tabs>
        <w:ind w:left="5040" w:hanging="360"/>
      </w:pPr>
      <w:rPr>
        <w:rFonts w:ascii="Wingdings" w:hAnsi="Wingdings" w:hint="default"/>
      </w:rPr>
    </w:lvl>
    <w:lvl w:ilvl="7" w:tplc="37EA76A4" w:tentative="1">
      <w:start w:val="1"/>
      <w:numFmt w:val="bullet"/>
      <w:lvlText w:val=""/>
      <w:lvlJc w:val="left"/>
      <w:pPr>
        <w:tabs>
          <w:tab w:val="num" w:pos="5760"/>
        </w:tabs>
        <w:ind w:left="5760" w:hanging="360"/>
      </w:pPr>
      <w:rPr>
        <w:rFonts w:ascii="Wingdings" w:hAnsi="Wingdings" w:hint="default"/>
      </w:rPr>
    </w:lvl>
    <w:lvl w:ilvl="8" w:tplc="DA26975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317F1D"/>
    <w:multiLevelType w:val="hybridMultilevel"/>
    <w:tmpl w:val="E8580D38"/>
    <w:lvl w:ilvl="0" w:tplc="64AA4370">
      <w:start w:val="1"/>
      <w:numFmt w:val="bullet"/>
      <w:pStyle w:val="Listepuces2"/>
      <w:lvlText w:val=""/>
      <w:lvlJc w:val="left"/>
      <w:pPr>
        <w:tabs>
          <w:tab w:val="num" w:pos="720"/>
        </w:tabs>
        <w:ind w:left="624" w:hanging="264"/>
      </w:pPr>
      <w:rPr>
        <w:rFonts w:ascii="Wingdings" w:hAnsi="Wingdings" w:hint="default"/>
        <w:b w:val="0"/>
        <w:i w:val="0"/>
        <w:color w:val="80808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C32755"/>
    <w:multiLevelType w:val="hybridMultilevel"/>
    <w:tmpl w:val="859ADC6A"/>
    <w:lvl w:ilvl="0" w:tplc="7A8A60F8">
      <w:start w:val="1"/>
      <w:numFmt w:val="bullet"/>
      <w:pStyle w:val="Puce"/>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2054EA"/>
    <w:multiLevelType w:val="hybridMultilevel"/>
    <w:tmpl w:val="B4A0FBFC"/>
    <w:lvl w:ilvl="0" w:tplc="83BC58E8">
      <w:start w:val="1"/>
      <w:numFmt w:val="bullet"/>
      <w:lvlText w:val=""/>
      <w:lvlJc w:val="left"/>
      <w:pPr>
        <w:tabs>
          <w:tab w:val="num" w:pos="720"/>
        </w:tabs>
        <w:ind w:left="720" w:hanging="360"/>
      </w:pPr>
      <w:rPr>
        <w:rFonts w:ascii="Wingdings" w:hAnsi="Wingdings" w:hint="default"/>
      </w:rPr>
    </w:lvl>
    <w:lvl w:ilvl="1" w:tplc="327418D6" w:tentative="1">
      <w:start w:val="1"/>
      <w:numFmt w:val="bullet"/>
      <w:lvlText w:val=""/>
      <w:lvlJc w:val="left"/>
      <w:pPr>
        <w:tabs>
          <w:tab w:val="num" w:pos="1440"/>
        </w:tabs>
        <w:ind w:left="1440" w:hanging="360"/>
      </w:pPr>
      <w:rPr>
        <w:rFonts w:ascii="Wingdings" w:hAnsi="Wingdings" w:hint="default"/>
      </w:rPr>
    </w:lvl>
    <w:lvl w:ilvl="2" w:tplc="31E20BCA" w:tentative="1">
      <w:start w:val="1"/>
      <w:numFmt w:val="bullet"/>
      <w:lvlText w:val=""/>
      <w:lvlJc w:val="left"/>
      <w:pPr>
        <w:tabs>
          <w:tab w:val="num" w:pos="2160"/>
        </w:tabs>
        <w:ind w:left="2160" w:hanging="360"/>
      </w:pPr>
      <w:rPr>
        <w:rFonts w:ascii="Wingdings" w:hAnsi="Wingdings" w:hint="default"/>
      </w:rPr>
    </w:lvl>
    <w:lvl w:ilvl="3" w:tplc="8FF2DE84" w:tentative="1">
      <w:start w:val="1"/>
      <w:numFmt w:val="bullet"/>
      <w:lvlText w:val=""/>
      <w:lvlJc w:val="left"/>
      <w:pPr>
        <w:tabs>
          <w:tab w:val="num" w:pos="2880"/>
        </w:tabs>
        <w:ind w:left="2880" w:hanging="360"/>
      </w:pPr>
      <w:rPr>
        <w:rFonts w:ascii="Wingdings" w:hAnsi="Wingdings" w:hint="default"/>
      </w:rPr>
    </w:lvl>
    <w:lvl w:ilvl="4" w:tplc="FA624A4A" w:tentative="1">
      <w:start w:val="1"/>
      <w:numFmt w:val="bullet"/>
      <w:lvlText w:val=""/>
      <w:lvlJc w:val="left"/>
      <w:pPr>
        <w:tabs>
          <w:tab w:val="num" w:pos="3600"/>
        </w:tabs>
        <w:ind w:left="3600" w:hanging="360"/>
      </w:pPr>
      <w:rPr>
        <w:rFonts w:ascii="Wingdings" w:hAnsi="Wingdings" w:hint="default"/>
      </w:rPr>
    </w:lvl>
    <w:lvl w:ilvl="5" w:tplc="8A7AD67C" w:tentative="1">
      <w:start w:val="1"/>
      <w:numFmt w:val="bullet"/>
      <w:lvlText w:val=""/>
      <w:lvlJc w:val="left"/>
      <w:pPr>
        <w:tabs>
          <w:tab w:val="num" w:pos="4320"/>
        </w:tabs>
        <w:ind w:left="4320" w:hanging="360"/>
      </w:pPr>
      <w:rPr>
        <w:rFonts w:ascii="Wingdings" w:hAnsi="Wingdings" w:hint="default"/>
      </w:rPr>
    </w:lvl>
    <w:lvl w:ilvl="6" w:tplc="1096BE3A" w:tentative="1">
      <w:start w:val="1"/>
      <w:numFmt w:val="bullet"/>
      <w:lvlText w:val=""/>
      <w:lvlJc w:val="left"/>
      <w:pPr>
        <w:tabs>
          <w:tab w:val="num" w:pos="5040"/>
        </w:tabs>
        <w:ind w:left="5040" w:hanging="360"/>
      </w:pPr>
      <w:rPr>
        <w:rFonts w:ascii="Wingdings" w:hAnsi="Wingdings" w:hint="default"/>
      </w:rPr>
    </w:lvl>
    <w:lvl w:ilvl="7" w:tplc="699630A8" w:tentative="1">
      <w:start w:val="1"/>
      <w:numFmt w:val="bullet"/>
      <w:lvlText w:val=""/>
      <w:lvlJc w:val="left"/>
      <w:pPr>
        <w:tabs>
          <w:tab w:val="num" w:pos="5760"/>
        </w:tabs>
        <w:ind w:left="5760" w:hanging="360"/>
      </w:pPr>
      <w:rPr>
        <w:rFonts w:ascii="Wingdings" w:hAnsi="Wingdings" w:hint="default"/>
      </w:rPr>
    </w:lvl>
    <w:lvl w:ilvl="8" w:tplc="F6B87C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261C68"/>
    <w:multiLevelType w:val="hybridMultilevel"/>
    <w:tmpl w:val="DF82389C"/>
    <w:lvl w:ilvl="0" w:tplc="0EAC3680">
      <w:start w:val="1"/>
      <w:numFmt w:val="bullet"/>
      <w:lvlText w:val=""/>
      <w:lvlJc w:val="left"/>
      <w:pPr>
        <w:tabs>
          <w:tab w:val="num" w:pos="720"/>
        </w:tabs>
        <w:ind w:left="720" w:hanging="360"/>
      </w:pPr>
      <w:rPr>
        <w:rFonts w:ascii="Wingdings" w:hAnsi="Wingdings" w:hint="default"/>
      </w:rPr>
    </w:lvl>
    <w:lvl w:ilvl="1" w:tplc="2E06144C">
      <w:start w:val="1"/>
      <w:numFmt w:val="bullet"/>
      <w:lvlText w:val=""/>
      <w:lvlJc w:val="left"/>
      <w:pPr>
        <w:tabs>
          <w:tab w:val="num" w:pos="1440"/>
        </w:tabs>
        <w:ind w:left="1440" w:hanging="360"/>
      </w:pPr>
      <w:rPr>
        <w:rFonts w:ascii="Wingdings" w:hAnsi="Wingdings" w:hint="default"/>
      </w:rPr>
    </w:lvl>
    <w:lvl w:ilvl="2" w:tplc="1AC203C6" w:tentative="1">
      <w:start w:val="1"/>
      <w:numFmt w:val="bullet"/>
      <w:lvlText w:val=""/>
      <w:lvlJc w:val="left"/>
      <w:pPr>
        <w:tabs>
          <w:tab w:val="num" w:pos="2160"/>
        </w:tabs>
        <w:ind w:left="2160" w:hanging="360"/>
      </w:pPr>
      <w:rPr>
        <w:rFonts w:ascii="Wingdings" w:hAnsi="Wingdings" w:hint="default"/>
      </w:rPr>
    </w:lvl>
    <w:lvl w:ilvl="3" w:tplc="225EEFBA" w:tentative="1">
      <w:start w:val="1"/>
      <w:numFmt w:val="bullet"/>
      <w:lvlText w:val=""/>
      <w:lvlJc w:val="left"/>
      <w:pPr>
        <w:tabs>
          <w:tab w:val="num" w:pos="2880"/>
        </w:tabs>
        <w:ind w:left="2880" w:hanging="360"/>
      </w:pPr>
      <w:rPr>
        <w:rFonts w:ascii="Wingdings" w:hAnsi="Wingdings" w:hint="default"/>
      </w:rPr>
    </w:lvl>
    <w:lvl w:ilvl="4" w:tplc="32FC6A3A" w:tentative="1">
      <w:start w:val="1"/>
      <w:numFmt w:val="bullet"/>
      <w:lvlText w:val=""/>
      <w:lvlJc w:val="left"/>
      <w:pPr>
        <w:tabs>
          <w:tab w:val="num" w:pos="3600"/>
        </w:tabs>
        <w:ind w:left="3600" w:hanging="360"/>
      </w:pPr>
      <w:rPr>
        <w:rFonts w:ascii="Wingdings" w:hAnsi="Wingdings" w:hint="default"/>
      </w:rPr>
    </w:lvl>
    <w:lvl w:ilvl="5" w:tplc="B49AE972" w:tentative="1">
      <w:start w:val="1"/>
      <w:numFmt w:val="bullet"/>
      <w:lvlText w:val=""/>
      <w:lvlJc w:val="left"/>
      <w:pPr>
        <w:tabs>
          <w:tab w:val="num" w:pos="4320"/>
        </w:tabs>
        <w:ind w:left="4320" w:hanging="360"/>
      </w:pPr>
      <w:rPr>
        <w:rFonts w:ascii="Wingdings" w:hAnsi="Wingdings" w:hint="default"/>
      </w:rPr>
    </w:lvl>
    <w:lvl w:ilvl="6" w:tplc="36DAA894" w:tentative="1">
      <w:start w:val="1"/>
      <w:numFmt w:val="bullet"/>
      <w:lvlText w:val=""/>
      <w:lvlJc w:val="left"/>
      <w:pPr>
        <w:tabs>
          <w:tab w:val="num" w:pos="5040"/>
        </w:tabs>
        <w:ind w:left="5040" w:hanging="360"/>
      </w:pPr>
      <w:rPr>
        <w:rFonts w:ascii="Wingdings" w:hAnsi="Wingdings" w:hint="default"/>
      </w:rPr>
    </w:lvl>
    <w:lvl w:ilvl="7" w:tplc="D90E70B2" w:tentative="1">
      <w:start w:val="1"/>
      <w:numFmt w:val="bullet"/>
      <w:lvlText w:val=""/>
      <w:lvlJc w:val="left"/>
      <w:pPr>
        <w:tabs>
          <w:tab w:val="num" w:pos="5760"/>
        </w:tabs>
        <w:ind w:left="5760" w:hanging="360"/>
      </w:pPr>
      <w:rPr>
        <w:rFonts w:ascii="Wingdings" w:hAnsi="Wingdings" w:hint="default"/>
      </w:rPr>
    </w:lvl>
    <w:lvl w:ilvl="8" w:tplc="DFF412F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BF42AE"/>
    <w:multiLevelType w:val="hybridMultilevel"/>
    <w:tmpl w:val="B5F4C174"/>
    <w:lvl w:ilvl="0" w:tplc="25D0FB2C">
      <w:start w:val="1"/>
      <w:numFmt w:val="bullet"/>
      <w:lvlText w:val=""/>
      <w:lvlJc w:val="left"/>
      <w:pPr>
        <w:tabs>
          <w:tab w:val="num" w:pos="720"/>
        </w:tabs>
        <w:ind w:left="720" w:hanging="360"/>
      </w:pPr>
      <w:rPr>
        <w:rFonts w:ascii="Wingdings" w:hAnsi="Wingdings" w:hint="default"/>
      </w:rPr>
    </w:lvl>
    <w:lvl w:ilvl="1" w:tplc="6380B3B0" w:tentative="1">
      <w:start w:val="1"/>
      <w:numFmt w:val="bullet"/>
      <w:lvlText w:val=""/>
      <w:lvlJc w:val="left"/>
      <w:pPr>
        <w:tabs>
          <w:tab w:val="num" w:pos="1440"/>
        </w:tabs>
        <w:ind w:left="1440" w:hanging="360"/>
      </w:pPr>
      <w:rPr>
        <w:rFonts w:ascii="Wingdings" w:hAnsi="Wingdings" w:hint="default"/>
      </w:rPr>
    </w:lvl>
    <w:lvl w:ilvl="2" w:tplc="DB18C6E4" w:tentative="1">
      <w:start w:val="1"/>
      <w:numFmt w:val="bullet"/>
      <w:lvlText w:val=""/>
      <w:lvlJc w:val="left"/>
      <w:pPr>
        <w:tabs>
          <w:tab w:val="num" w:pos="2160"/>
        </w:tabs>
        <w:ind w:left="2160" w:hanging="360"/>
      </w:pPr>
      <w:rPr>
        <w:rFonts w:ascii="Wingdings" w:hAnsi="Wingdings" w:hint="default"/>
      </w:rPr>
    </w:lvl>
    <w:lvl w:ilvl="3" w:tplc="9EF831B8" w:tentative="1">
      <w:start w:val="1"/>
      <w:numFmt w:val="bullet"/>
      <w:lvlText w:val=""/>
      <w:lvlJc w:val="left"/>
      <w:pPr>
        <w:tabs>
          <w:tab w:val="num" w:pos="2880"/>
        </w:tabs>
        <w:ind w:left="2880" w:hanging="360"/>
      </w:pPr>
      <w:rPr>
        <w:rFonts w:ascii="Wingdings" w:hAnsi="Wingdings" w:hint="default"/>
      </w:rPr>
    </w:lvl>
    <w:lvl w:ilvl="4" w:tplc="B27CAC8E" w:tentative="1">
      <w:start w:val="1"/>
      <w:numFmt w:val="bullet"/>
      <w:lvlText w:val=""/>
      <w:lvlJc w:val="left"/>
      <w:pPr>
        <w:tabs>
          <w:tab w:val="num" w:pos="3600"/>
        </w:tabs>
        <w:ind w:left="3600" w:hanging="360"/>
      </w:pPr>
      <w:rPr>
        <w:rFonts w:ascii="Wingdings" w:hAnsi="Wingdings" w:hint="default"/>
      </w:rPr>
    </w:lvl>
    <w:lvl w:ilvl="5" w:tplc="4AAAB11C" w:tentative="1">
      <w:start w:val="1"/>
      <w:numFmt w:val="bullet"/>
      <w:lvlText w:val=""/>
      <w:lvlJc w:val="left"/>
      <w:pPr>
        <w:tabs>
          <w:tab w:val="num" w:pos="4320"/>
        </w:tabs>
        <w:ind w:left="4320" w:hanging="360"/>
      </w:pPr>
      <w:rPr>
        <w:rFonts w:ascii="Wingdings" w:hAnsi="Wingdings" w:hint="default"/>
      </w:rPr>
    </w:lvl>
    <w:lvl w:ilvl="6" w:tplc="25EC15E8" w:tentative="1">
      <w:start w:val="1"/>
      <w:numFmt w:val="bullet"/>
      <w:lvlText w:val=""/>
      <w:lvlJc w:val="left"/>
      <w:pPr>
        <w:tabs>
          <w:tab w:val="num" w:pos="5040"/>
        </w:tabs>
        <w:ind w:left="5040" w:hanging="360"/>
      </w:pPr>
      <w:rPr>
        <w:rFonts w:ascii="Wingdings" w:hAnsi="Wingdings" w:hint="default"/>
      </w:rPr>
    </w:lvl>
    <w:lvl w:ilvl="7" w:tplc="B668631A" w:tentative="1">
      <w:start w:val="1"/>
      <w:numFmt w:val="bullet"/>
      <w:lvlText w:val=""/>
      <w:lvlJc w:val="left"/>
      <w:pPr>
        <w:tabs>
          <w:tab w:val="num" w:pos="5760"/>
        </w:tabs>
        <w:ind w:left="5760" w:hanging="360"/>
      </w:pPr>
      <w:rPr>
        <w:rFonts w:ascii="Wingdings" w:hAnsi="Wingdings" w:hint="default"/>
      </w:rPr>
    </w:lvl>
    <w:lvl w:ilvl="8" w:tplc="45CE4F7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88260C"/>
    <w:multiLevelType w:val="hybridMultilevel"/>
    <w:tmpl w:val="B14AE8F8"/>
    <w:lvl w:ilvl="0" w:tplc="67F0C490">
      <w:start w:val="1"/>
      <w:numFmt w:val="bullet"/>
      <w:lvlText w:val="-"/>
      <w:lvlJc w:val="left"/>
      <w:pPr>
        <w:tabs>
          <w:tab w:val="num" w:pos="720"/>
        </w:tabs>
        <w:ind w:left="720" w:hanging="360"/>
      </w:pPr>
      <w:rPr>
        <w:rFonts w:ascii="Times New Roman" w:hAnsi="Times New Roman" w:hint="default"/>
      </w:rPr>
    </w:lvl>
    <w:lvl w:ilvl="1" w:tplc="56403546" w:tentative="1">
      <w:start w:val="1"/>
      <w:numFmt w:val="bullet"/>
      <w:lvlText w:val="-"/>
      <w:lvlJc w:val="left"/>
      <w:pPr>
        <w:tabs>
          <w:tab w:val="num" w:pos="1440"/>
        </w:tabs>
        <w:ind w:left="1440" w:hanging="360"/>
      </w:pPr>
      <w:rPr>
        <w:rFonts w:ascii="Times New Roman" w:hAnsi="Times New Roman" w:hint="default"/>
      </w:rPr>
    </w:lvl>
    <w:lvl w:ilvl="2" w:tplc="0EAC3680">
      <w:start w:val="1"/>
      <w:numFmt w:val="bullet"/>
      <w:lvlText w:val=""/>
      <w:lvlJc w:val="left"/>
      <w:pPr>
        <w:tabs>
          <w:tab w:val="num" w:pos="2160"/>
        </w:tabs>
        <w:ind w:left="2160" w:hanging="360"/>
      </w:pPr>
      <w:rPr>
        <w:rFonts w:ascii="Wingdings" w:hAnsi="Wingdings" w:hint="default"/>
      </w:rPr>
    </w:lvl>
    <w:lvl w:ilvl="3" w:tplc="D006117E" w:tentative="1">
      <w:start w:val="1"/>
      <w:numFmt w:val="bullet"/>
      <w:lvlText w:val="-"/>
      <w:lvlJc w:val="left"/>
      <w:pPr>
        <w:tabs>
          <w:tab w:val="num" w:pos="2880"/>
        </w:tabs>
        <w:ind w:left="2880" w:hanging="360"/>
      </w:pPr>
      <w:rPr>
        <w:rFonts w:ascii="Times New Roman" w:hAnsi="Times New Roman" w:hint="default"/>
      </w:rPr>
    </w:lvl>
    <w:lvl w:ilvl="4" w:tplc="86C2556E" w:tentative="1">
      <w:start w:val="1"/>
      <w:numFmt w:val="bullet"/>
      <w:lvlText w:val="-"/>
      <w:lvlJc w:val="left"/>
      <w:pPr>
        <w:tabs>
          <w:tab w:val="num" w:pos="3600"/>
        </w:tabs>
        <w:ind w:left="3600" w:hanging="360"/>
      </w:pPr>
      <w:rPr>
        <w:rFonts w:ascii="Times New Roman" w:hAnsi="Times New Roman" w:hint="default"/>
      </w:rPr>
    </w:lvl>
    <w:lvl w:ilvl="5" w:tplc="C5BC5644" w:tentative="1">
      <w:start w:val="1"/>
      <w:numFmt w:val="bullet"/>
      <w:lvlText w:val="-"/>
      <w:lvlJc w:val="left"/>
      <w:pPr>
        <w:tabs>
          <w:tab w:val="num" w:pos="4320"/>
        </w:tabs>
        <w:ind w:left="4320" w:hanging="360"/>
      </w:pPr>
      <w:rPr>
        <w:rFonts w:ascii="Times New Roman" w:hAnsi="Times New Roman" w:hint="default"/>
      </w:rPr>
    </w:lvl>
    <w:lvl w:ilvl="6" w:tplc="E4B6C962" w:tentative="1">
      <w:start w:val="1"/>
      <w:numFmt w:val="bullet"/>
      <w:lvlText w:val="-"/>
      <w:lvlJc w:val="left"/>
      <w:pPr>
        <w:tabs>
          <w:tab w:val="num" w:pos="5040"/>
        </w:tabs>
        <w:ind w:left="5040" w:hanging="360"/>
      </w:pPr>
      <w:rPr>
        <w:rFonts w:ascii="Times New Roman" w:hAnsi="Times New Roman" w:hint="default"/>
      </w:rPr>
    </w:lvl>
    <w:lvl w:ilvl="7" w:tplc="4A40DF80" w:tentative="1">
      <w:start w:val="1"/>
      <w:numFmt w:val="bullet"/>
      <w:lvlText w:val="-"/>
      <w:lvlJc w:val="left"/>
      <w:pPr>
        <w:tabs>
          <w:tab w:val="num" w:pos="5760"/>
        </w:tabs>
        <w:ind w:left="5760" w:hanging="360"/>
      </w:pPr>
      <w:rPr>
        <w:rFonts w:ascii="Times New Roman" w:hAnsi="Times New Roman" w:hint="default"/>
      </w:rPr>
    </w:lvl>
    <w:lvl w:ilvl="8" w:tplc="BC84BE8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A6201C2"/>
    <w:multiLevelType w:val="hybridMultilevel"/>
    <w:tmpl w:val="2738DC4A"/>
    <w:lvl w:ilvl="0" w:tplc="0EAC3680">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E1E3507"/>
    <w:multiLevelType w:val="hybridMultilevel"/>
    <w:tmpl w:val="16FC15FC"/>
    <w:lvl w:ilvl="0" w:tplc="DEC85482">
      <w:start w:val="1"/>
      <w:numFmt w:val="bullet"/>
      <w:lvlText w:val="-"/>
      <w:lvlJc w:val="left"/>
      <w:pPr>
        <w:tabs>
          <w:tab w:val="num" w:pos="720"/>
        </w:tabs>
        <w:ind w:left="720" w:hanging="360"/>
      </w:pPr>
      <w:rPr>
        <w:rFonts w:ascii="Times New Roman" w:hAnsi="Times New Roman" w:hint="default"/>
      </w:rPr>
    </w:lvl>
    <w:lvl w:ilvl="1" w:tplc="887A17AC">
      <w:start w:val="1"/>
      <w:numFmt w:val="bullet"/>
      <w:lvlText w:val="-"/>
      <w:lvlJc w:val="left"/>
      <w:pPr>
        <w:tabs>
          <w:tab w:val="num" w:pos="1440"/>
        </w:tabs>
        <w:ind w:left="1440" w:hanging="360"/>
      </w:pPr>
      <w:rPr>
        <w:rFonts w:ascii="Times New Roman" w:hAnsi="Times New Roman" w:hint="default"/>
      </w:rPr>
    </w:lvl>
    <w:lvl w:ilvl="2" w:tplc="69C05314" w:tentative="1">
      <w:start w:val="1"/>
      <w:numFmt w:val="bullet"/>
      <w:lvlText w:val="-"/>
      <w:lvlJc w:val="left"/>
      <w:pPr>
        <w:tabs>
          <w:tab w:val="num" w:pos="2160"/>
        </w:tabs>
        <w:ind w:left="2160" w:hanging="360"/>
      </w:pPr>
      <w:rPr>
        <w:rFonts w:ascii="Times New Roman" w:hAnsi="Times New Roman" w:hint="default"/>
      </w:rPr>
    </w:lvl>
    <w:lvl w:ilvl="3" w:tplc="9944310C" w:tentative="1">
      <w:start w:val="1"/>
      <w:numFmt w:val="bullet"/>
      <w:lvlText w:val="-"/>
      <w:lvlJc w:val="left"/>
      <w:pPr>
        <w:tabs>
          <w:tab w:val="num" w:pos="2880"/>
        </w:tabs>
        <w:ind w:left="2880" w:hanging="360"/>
      </w:pPr>
      <w:rPr>
        <w:rFonts w:ascii="Times New Roman" w:hAnsi="Times New Roman" w:hint="default"/>
      </w:rPr>
    </w:lvl>
    <w:lvl w:ilvl="4" w:tplc="E51020D2" w:tentative="1">
      <w:start w:val="1"/>
      <w:numFmt w:val="bullet"/>
      <w:lvlText w:val="-"/>
      <w:lvlJc w:val="left"/>
      <w:pPr>
        <w:tabs>
          <w:tab w:val="num" w:pos="3600"/>
        </w:tabs>
        <w:ind w:left="3600" w:hanging="360"/>
      </w:pPr>
      <w:rPr>
        <w:rFonts w:ascii="Times New Roman" w:hAnsi="Times New Roman" w:hint="default"/>
      </w:rPr>
    </w:lvl>
    <w:lvl w:ilvl="5" w:tplc="A2A4E8F0" w:tentative="1">
      <w:start w:val="1"/>
      <w:numFmt w:val="bullet"/>
      <w:lvlText w:val="-"/>
      <w:lvlJc w:val="left"/>
      <w:pPr>
        <w:tabs>
          <w:tab w:val="num" w:pos="4320"/>
        </w:tabs>
        <w:ind w:left="4320" w:hanging="360"/>
      </w:pPr>
      <w:rPr>
        <w:rFonts w:ascii="Times New Roman" w:hAnsi="Times New Roman" w:hint="default"/>
      </w:rPr>
    </w:lvl>
    <w:lvl w:ilvl="6" w:tplc="E252006E" w:tentative="1">
      <w:start w:val="1"/>
      <w:numFmt w:val="bullet"/>
      <w:lvlText w:val="-"/>
      <w:lvlJc w:val="left"/>
      <w:pPr>
        <w:tabs>
          <w:tab w:val="num" w:pos="5040"/>
        </w:tabs>
        <w:ind w:left="5040" w:hanging="360"/>
      </w:pPr>
      <w:rPr>
        <w:rFonts w:ascii="Times New Roman" w:hAnsi="Times New Roman" w:hint="default"/>
      </w:rPr>
    </w:lvl>
    <w:lvl w:ilvl="7" w:tplc="DD76B040" w:tentative="1">
      <w:start w:val="1"/>
      <w:numFmt w:val="bullet"/>
      <w:lvlText w:val="-"/>
      <w:lvlJc w:val="left"/>
      <w:pPr>
        <w:tabs>
          <w:tab w:val="num" w:pos="5760"/>
        </w:tabs>
        <w:ind w:left="5760" w:hanging="360"/>
      </w:pPr>
      <w:rPr>
        <w:rFonts w:ascii="Times New Roman" w:hAnsi="Times New Roman" w:hint="default"/>
      </w:rPr>
    </w:lvl>
    <w:lvl w:ilvl="8" w:tplc="0C3A48A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20213EC"/>
    <w:multiLevelType w:val="hybridMultilevel"/>
    <w:tmpl w:val="D5A8345A"/>
    <w:lvl w:ilvl="0" w:tplc="F2D20948">
      <w:start w:val="1"/>
      <w:numFmt w:val="bullet"/>
      <w:lvlText w:val=""/>
      <w:lvlJc w:val="left"/>
      <w:pPr>
        <w:tabs>
          <w:tab w:val="num" w:pos="720"/>
        </w:tabs>
        <w:ind w:left="720" w:hanging="360"/>
      </w:pPr>
      <w:rPr>
        <w:rFonts w:ascii="Symbol" w:hAnsi="Symbol" w:hint="default"/>
      </w:rPr>
    </w:lvl>
    <w:lvl w:ilvl="1" w:tplc="715408C6">
      <w:start w:val="1"/>
      <w:numFmt w:val="bullet"/>
      <w:lvlText w:val=""/>
      <w:lvlJc w:val="left"/>
      <w:pPr>
        <w:tabs>
          <w:tab w:val="num" w:pos="1440"/>
        </w:tabs>
        <w:ind w:left="1440" w:hanging="360"/>
      </w:pPr>
      <w:rPr>
        <w:rFonts w:ascii="Symbol" w:hAnsi="Symbol" w:hint="default"/>
      </w:rPr>
    </w:lvl>
    <w:lvl w:ilvl="2" w:tplc="00B0B4C4" w:tentative="1">
      <w:start w:val="1"/>
      <w:numFmt w:val="bullet"/>
      <w:lvlText w:val=""/>
      <w:lvlJc w:val="left"/>
      <w:pPr>
        <w:tabs>
          <w:tab w:val="num" w:pos="2160"/>
        </w:tabs>
        <w:ind w:left="2160" w:hanging="360"/>
      </w:pPr>
      <w:rPr>
        <w:rFonts w:ascii="Symbol" w:hAnsi="Symbol" w:hint="default"/>
      </w:rPr>
    </w:lvl>
    <w:lvl w:ilvl="3" w:tplc="4E548168" w:tentative="1">
      <w:start w:val="1"/>
      <w:numFmt w:val="bullet"/>
      <w:lvlText w:val=""/>
      <w:lvlJc w:val="left"/>
      <w:pPr>
        <w:tabs>
          <w:tab w:val="num" w:pos="2880"/>
        </w:tabs>
        <w:ind w:left="2880" w:hanging="360"/>
      </w:pPr>
      <w:rPr>
        <w:rFonts w:ascii="Symbol" w:hAnsi="Symbol" w:hint="default"/>
      </w:rPr>
    </w:lvl>
    <w:lvl w:ilvl="4" w:tplc="D1842A28" w:tentative="1">
      <w:start w:val="1"/>
      <w:numFmt w:val="bullet"/>
      <w:lvlText w:val=""/>
      <w:lvlJc w:val="left"/>
      <w:pPr>
        <w:tabs>
          <w:tab w:val="num" w:pos="3600"/>
        </w:tabs>
        <w:ind w:left="3600" w:hanging="360"/>
      </w:pPr>
      <w:rPr>
        <w:rFonts w:ascii="Symbol" w:hAnsi="Symbol" w:hint="default"/>
      </w:rPr>
    </w:lvl>
    <w:lvl w:ilvl="5" w:tplc="C68A37F8" w:tentative="1">
      <w:start w:val="1"/>
      <w:numFmt w:val="bullet"/>
      <w:lvlText w:val=""/>
      <w:lvlJc w:val="left"/>
      <w:pPr>
        <w:tabs>
          <w:tab w:val="num" w:pos="4320"/>
        </w:tabs>
        <w:ind w:left="4320" w:hanging="360"/>
      </w:pPr>
      <w:rPr>
        <w:rFonts w:ascii="Symbol" w:hAnsi="Symbol" w:hint="default"/>
      </w:rPr>
    </w:lvl>
    <w:lvl w:ilvl="6" w:tplc="7598DCE6" w:tentative="1">
      <w:start w:val="1"/>
      <w:numFmt w:val="bullet"/>
      <w:lvlText w:val=""/>
      <w:lvlJc w:val="left"/>
      <w:pPr>
        <w:tabs>
          <w:tab w:val="num" w:pos="5040"/>
        </w:tabs>
        <w:ind w:left="5040" w:hanging="360"/>
      </w:pPr>
      <w:rPr>
        <w:rFonts w:ascii="Symbol" w:hAnsi="Symbol" w:hint="default"/>
      </w:rPr>
    </w:lvl>
    <w:lvl w:ilvl="7" w:tplc="142C51F2" w:tentative="1">
      <w:start w:val="1"/>
      <w:numFmt w:val="bullet"/>
      <w:lvlText w:val=""/>
      <w:lvlJc w:val="left"/>
      <w:pPr>
        <w:tabs>
          <w:tab w:val="num" w:pos="5760"/>
        </w:tabs>
        <w:ind w:left="5760" w:hanging="360"/>
      </w:pPr>
      <w:rPr>
        <w:rFonts w:ascii="Symbol" w:hAnsi="Symbol" w:hint="default"/>
      </w:rPr>
    </w:lvl>
    <w:lvl w:ilvl="8" w:tplc="3CC83FA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5A7619C"/>
    <w:multiLevelType w:val="hybridMultilevel"/>
    <w:tmpl w:val="BD2A77E0"/>
    <w:lvl w:ilvl="0" w:tplc="0EAC36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EE0E59"/>
    <w:multiLevelType w:val="hybridMultilevel"/>
    <w:tmpl w:val="1CA8D424"/>
    <w:lvl w:ilvl="0" w:tplc="EB2EF198">
      <w:start w:val="1"/>
      <w:numFmt w:val="bullet"/>
      <w:lvlText w:val=""/>
      <w:lvlJc w:val="left"/>
      <w:pPr>
        <w:tabs>
          <w:tab w:val="num" w:pos="720"/>
        </w:tabs>
        <w:ind w:left="720" w:hanging="360"/>
      </w:pPr>
      <w:rPr>
        <w:rFonts w:ascii="Symbol" w:hAnsi="Symbol" w:hint="default"/>
      </w:rPr>
    </w:lvl>
    <w:lvl w:ilvl="1" w:tplc="1ED402AE">
      <w:start w:val="1"/>
      <w:numFmt w:val="bullet"/>
      <w:lvlText w:val=""/>
      <w:lvlJc w:val="left"/>
      <w:pPr>
        <w:tabs>
          <w:tab w:val="num" w:pos="1440"/>
        </w:tabs>
        <w:ind w:left="1440" w:hanging="360"/>
      </w:pPr>
      <w:rPr>
        <w:rFonts w:ascii="Symbol" w:hAnsi="Symbol" w:hint="default"/>
      </w:rPr>
    </w:lvl>
    <w:lvl w:ilvl="2" w:tplc="23026206" w:tentative="1">
      <w:start w:val="1"/>
      <w:numFmt w:val="bullet"/>
      <w:lvlText w:val=""/>
      <w:lvlJc w:val="left"/>
      <w:pPr>
        <w:tabs>
          <w:tab w:val="num" w:pos="2160"/>
        </w:tabs>
        <w:ind w:left="2160" w:hanging="360"/>
      </w:pPr>
      <w:rPr>
        <w:rFonts w:ascii="Symbol" w:hAnsi="Symbol" w:hint="default"/>
      </w:rPr>
    </w:lvl>
    <w:lvl w:ilvl="3" w:tplc="DA6058E4" w:tentative="1">
      <w:start w:val="1"/>
      <w:numFmt w:val="bullet"/>
      <w:lvlText w:val=""/>
      <w:lvlJc w:val="left"/>
      <w:pPr>
        <w:tabs>
          <w:tab w:val="num" w:pos="2880"/>
        </w:tabs>
        <w:ind w:left="2880" w:hanging="360"/>
      </w:pPr>
      <w:rPr>
        <w:rFonts w:ascii="Symbol" w:hAnsi="Symbol" w:hint="default"/>
      </w:rPr>
    </w:lvl>
    <w:lvl w:ilvl="4" w:tplc="8004A34A" w:tentative="1">
      <w:start w:val="1"/>
      <w:numFmt w:val="bullet"/>
      <w:lvlText w:val=""/>
      <w:lvlJc w:val="left"/>
      <w:pPr>
        <w:tabs>
          <w:tab w:val="num" w:pos="3600"/>
        </w:tabs>
        <w:ind w:left="3600" w:hanging="360"/>
      </w:pPr>
      <w:rPr>
        <w:rFonts w:ascii="Symbol" w:hAnsi="Symbol" w:hint="default"/>
      </w:rPr>
    </w:lvl>
    <w:lvl w:ilvl="5" w:tplc="E9981430" w:tentative="1">
      <w:start w:val="1"/>
      <w:numFmt w:val="bullet"/>
      <w:lvlText w:val=""/>
      <w:lvlJc w:val="left"/>
      <w:pPr>
        <w:tabs>
          <w:tab w:val="num" w:pos="4320"/>
        </w:tabs>
        <w:ind w:left="4320" w:hanging="360"/>
      </w:pPr>
      <w:rPr>
        <w:rFonts w:ascii="Symbol" w:hAnsi="Symbol" w:hint="default"/>
      </w:rPr>
    </w:lvl>
    <w:lvl w:ilvl="6" w:tplc="BF325D6C" w:tentative="1">
      <w:start w:val="1"/>
      <w:numFmt w:val="bullet"/>
      <w:lvlText w:val=""/>
      <w:lvlJc w:val="left"/>
      <w:pPr>
        <w:tabs>
          <w:tab w:val="num" w:pos="5040"/>
        </w:tabs>
        <w:ind w:left="5040" w:hanging="360"/>
      </w:pPr>
      <w:rPr>
        <w:rFonts w:ascii="Symbol" w:hAnsi="Symbol" w:hint="default"/>
      </w:rPr>
    </w:lvl>
    <w:lvl w:ilvl="7" w:tplc="4F5AB6E4" w:tentative="1">
      <w:start w:val="1"/>
      <w:numFmt w:val="bullet"/>
      <w:lvlText w:val=""/>
      <w:lvlJc w:val="left"/>
      <w:pPr>
        <w:tabs>
          <w:tab w:val="num" w:pos="5760"/>
        </w:tabs>
        <w:ind w:left="5760" w:hanging="360"/>
      </w:pPr>
      <w:rPr>
        <w:rFonts w:ascii="Symbol" w:hAnsi="Symbol" w:hint="default"/>
      </w:rPr>
    </w:lvl>
    <w:lvl w:ilvl="8" w:tplc="F0A474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FE00D3C"/>
    <w:multiLevelType w:val="multilevel"/>
    <w:tmpl w:val="040C0021"/>
    <w:lvl w:ilvl="0">
      <w:start w:val="1"/>
      <w:numFmt w:val="bullet"/>
      <w:lvlText w:val=""/>
      <w:lvlJc w:val="left"/>
      <w:pPr>
        <w:ind w:left="502"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79267419">
    <w:abstractNumId w:val="34"/>
  </w:num>
  <w:num w:numId="2" w16cid:durableId="841166313">
    <w:abstractNumId w:val="33"/>
  </w:num>
  <w:num w:numId="3" w16cid:durableId="1346860093">
    <w:abstractNumId w:val="16"/>
  </w:num>
  <w:num w:numId="4" w16cid:durableId="1871410592">
    <w:abstractNumId w:val="41"/>
  </w:num>
  <w:num w:numId="5" w16cid:durableId="1980259619">
    <w:abstractNumId w:val="36"/>
  </w:num>
  <w:num w:numId="6" w16cid:durableId="64568441">
    <w:abstractNumId w:val="3"/>
  </w:num>
  <w:num w:numId="7" w16cid:durableId="1023897892">
    <w:abstractNumId w:val="15"/>
  </w:num>
  <w:num w:numId="8" w16cid:durableId="301345527">
    <w:abstractNumId w:val="5"/>
  </w:num>
  <w:num w:numId="9" w16cid:durableId="307245756">
    <w:abstractNumId w:val="43"/>
  </w:num>
  <w:num w:numId="10" w16cid:durableId="1926069128">
    <w:abstractNumId w:val="22"/>
  </w:num>
  <w:num w:numId="11" w16cid:durableId="98916282">
    <w:abstractNumId w:val="31"/>
  </w:num>
  <w:num w:numId="12" w16cid:durableId="1400707561">
    <w:abstractNumId w:val="32"/>
  </w:num>
  <w:num w:numId="13" w16cid:durableId="9645597">
    <w:abstractNumId w:val="2"/>
  </w:num>
  <w:num w:numId="14" w16cid:durableId="1174687002">
    <w:abstractNumId w:val="12"/>
  </w:num>
  <w:num w:numId="15" w16cid:durableId="1021126567">
    <w:abstractNumId w:val="1"/>
  </w:num>
  <w:num w:numId="16" w16cid:durableId="1043096540">
    <w:abstractNumId w:val="40"/>
  </w:num>
  <w:num w:numId="17" w16cid:durableId="1727102245">
    <w:abstractNumId w:val="21"/>
  </w:num>
  <w:num w:numId="18" w16cid:durableId="1875578259">
    <w:abstractNumId w:val="7"/>
  </w:num>
  <w:num w:numId="19" w16cid:durableId="1432162550">
    <w:abstractNumId w:val="37"/>
  </w:num>
  <w:num w:numId="20" w16cid:durableId="388455965">
    <w:abstractNumId w:val="0"/>
  </w:num>
  <w:num w:numId="21" w16cid:durableId="1893926942">
    <w:abstractNumId w:val="4"/>
  </w:num>
  <w:num w:numId="22" w16cid:durableId="269943585">
    <w:abstractNumId w:val="20"/>
  </w:num>
  <w:num w:numId="23" w16cid:durableId="1136069478">
    <w:abstractNumId w:val="24"/>
  </w:num>
  <w:num w:numId="24" w16cid:durableId="289558939">
    <w:abstractNumId w:val="35"/>
  </w:num>
  <w:num w:numId="25" w16cid:durableId="2085494766">
    <w:abstractNumId w:val="13"/>
  </w:num>
  <w:num w:numId="26" w16cid:durableId="1287194967">
    <w:abstractNumId w:val="19"/>
  </w:num>
  <w:num w:numId="27" w16cid:durableId="578953344">
    <w:abstractNumId w:val="11"/>
  </w:num>
  <w:num w:numId="28" w16cid:durableId="29231624">
    <w:abstractNumId w:val="44"/>
  </w:num>
  <w:num w:numId="29" w16cid:durableId="1685129148">
    <w:abstractNumId w:val="10"/>
  </w:num>
  <w:num w:numId="30" w16cid:durableId="45418341">
    <w:abstractNumId w:val="28"/>
  </w:num>
  <w:num w:numId="31" w16cid:durableId="858005891">
    <w:abstractNumId w:val="29"/>
  </w:num>
  <w:num w:numId="32" w16cid:durableId="140391556">
    <w:abstractNumId w:val="23"/>
  </w:num>
  <w:num w:numId="33" w16cid:durableId="1921985051">
    <w:abstractNumId w:val="8"/>
  </w:num>
  <w:num w:numId="34" w16cid:durableId="462774036">
    <w:abstractNumId w:val="39"/>
  </w:num>
  <w:num w:numId="35" w16cid:durableId="1837071201">
    <w:abstractNumId w:val="9"/>
  </w:num>
  <w:num w:numId="36" w16cid:durableId="642808401">
    <w:abstractNumId w:val="6"/>
  </w:num>
  <w:num w:numId="37" w16cid:durableId="1989094050">
    <w:abstractNumId w:val="38"/>
  </w:num>
  <w:num w:numId="38" w16cid:durableId="189995840">
    <w:abstractNumId w:val="27"/>
  </w:num>
  <w:num w:numId="39" w16cid:durableId="1820729494">
    <w:abstractNumId w:val="14"/>
  </w:num>
  <w:num w:numId="40" w16cid:durableId="198665407">
    <w:abstractNumId w:val="26"/>
  </w:num>
  <w:num w:numId="41" w16cid:durableId="395327149">
    <w:abstractNumId w:val="17"/>
  </w:num>
  <w:num w:numId="42" w16cid:durableId="1980068155">
    <w:abstractNumId w:val="25"/>
  </w:num>
  <w:num w:numId="43" w16cid:durableId="1368487339">
    <w:abstractNumId w:val="18"/>
  </w:num>
  <w:num w:numId="44" w16cid:durableId="325327133">
    <w:abstractNumId w:val="42"/>
  </w:num>
  <w:num w:numId="45" w16cid:durableId="250890672">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5"/>
  <w:displayHorizontalDrawingGridEvery w:val="2"/>
  <w:characterSpacingControl w:val="doNotCompress"/>
  <w:hdrShapeDefaults>
    <o:shapedefaults v:ext="edit" spidmax="2050">
      <o:colormru v:ext="edit" colors="#8b6c7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71"/>
    <w:rsid w:val="000134D9"/>
    <w:rsid w:val="00034880"/>
    <w:rsid w:val="0004325B"/>
    <w:rsid w:val="000825BF"/>
    <w:rsid w:val="00082A6E"/>
    <w:rsid w:val="0008417A"/>
    <w:rsid w:val="000A3A8C"/>
    <w:rsid w:val="000A7608"/>
    <w:rsid w:val="000C13EC"/>
    <w:rsid w:val="000D65F7"/>
    <w:rsid w:val="000F4B18"/>
    <w:rsid w:val="000F5BA9"/>
    <w:rsid w:val="0010611A"/>
    <w:rsid w:val="0011048E"/>
    <w:rsid w:val="00130585"/>
    <w:rsid w:val="00131D75"/>
    <w:rsid w:val="00156280"/>
    <w:rsid w:val="00157BC5"/>
    <w:rsid w:val="00162173"/>
    <w:rsid w:val="001622EA"/>
    <w:rsid w:val="0016566B"/>
    <w:rsid w:val="00181E3C"/>
    <w:rsid w:val="00181F04"/>
    <w:rsid w:val="001A6250"/>
    <w:rsid w:val="001A783A"/>
    <w:rsid w:val="001B1C21"/>
    <w:rsid w:val="001C3A6F"/>
    <w:rsid w:val="001C5942"/>
    <w:rsid w:val="001D7959"/>
    <w:rsid w:val="001D7B0E"/>
    <w:rsid w:val="002047FD"/>
    <w:rsid w:val="00205975"/>
    <w:rsid w:val="0020615D"/>
    <w:rsid w:val="002155E7"/>
    <w:rsid w:val="0022329D"/>
    <w:rsid w:val="002360E0"/>
    <w:rsid w:val="00236DB4"/>
    <w:rsid w:val="00272004"/>
    <w:rsid w:val="002B4C4F"/>
    <w:rsid w:val="003016DF"/>
    <w:rsid w:val="00315F69"/>
    <w:rsid w:val="00343984"/>
    <w:rsid w:val="003504A3"/>
    <w:rsid w:val="00370954"/>
    <w:rsid w:val="00371475"/>
    <w:rsid w:val="003A0ECE"/>
    <w:rsid w:val="00413FE5"/>
    <w:rsid w:val="00416BD1"/>
    <w:rsid w:val="00451D91"/>
    <w:rsid w:val="00473621"/>
    <w:rsid w:val="00473676"/>
    <w:rsid w:val="00477448"/>
    <w:rsid w:val="00485A9E"/>
    <w:rsid w:val="00490056"/>
    <w:rsid w:val="004A1D1B"/>
    <w:rsid w:val="004B526A"/>
    <w:rsid w:val="004B52B9"/>
    <w:rsid w:val="004F18EC"/>
    <w:rsid w:val="0050532A"/>
    <w:rsid w:val="00514ECB"/>
    <w:rsid w:val="00537712"/>
    <w:rsid w:val="00540169"/>
    <w:rsid w:val="00560BA0"/>
    <w:rsid w:val="00564C5F"/>
    <w:rsid w:val="00572B99"/>
    <w:rsid w:val="005756C1"/>
    <w:rsid w:val="005931E5"/>
    <w:rsid w:val="005B1F96"/>
    <w:rsid w:val="00615BAE"/>
    <w:rsid w:val="00634027"/>
    <w:rsid w:val="0064174C"/>
    <w:rsid w:val="00644068"/>
    <w:rsid w:val="006663B9"/>
    <w:rsid w:val="00691CE3"/>
    <w:rsid w:val="006A3CD8"/>
    <w:rsid w:val="006C5D25"/>
    <w:rsid w:val="006C799F"/>
    <w:rsid w:val="006D4E44"/>
    <w:rsid w:val="006E47EF"/>
    <w:rsid w:val="006E5633"/>
    <w:rsid w:val="006F7E18"/>
    <w:rsid w:val="00701439"/>
    <w:rsid w:val="007146B6"/>
    <w:rsid w:val="00732502"/>
    <w:rsid w:val="00732B43"/>
    <w:rsid w:val="00735C47"/>
    <w:rsid w:val="007841CC"/>
    <w:rsid w:val="007B4305"/>
    <w:rsid w:val="007C2BAA"/>
    <w:rsid w:val="007D7829"/>
    <w:rsid w:val="007F7E42"/>
    <w:rsid w:val="008045F6"/>
    <w:rsid w:val="00824561"/>
    <w:rsid w:val="00827143"/>
    <w:rsid w:val="008453C7"/>
    <w:rsid w:val="00887EE8"/>
    <w:rsid w:val="008B103D"/>
    <w:rsid w:val="008B4DE1"/>
    <w:rsid w:val="008B7FA0"/>
    <w:rsid w:val="008C75CB"/>
    <w:rsid w:val="008D0AE6"/>
    <w:rsid w:val="008E16EB"/>
    <w:rsid w:val="008F3CCF"/>
    <w:rsid w:val="00916DBC"/>
    <w:rsid w:val="009667E8"/>
    <w:rsid w:val="00976EE8"/>
    <w:rsid w:val="009B1961"/>
    <w:rsid w:val="009C1BB7"/>
    <w:rsid w:val="009C4CF4"/>
    <w:rsid w:val="009F73B5"/>
    <w:rsid w:val="00A1647A"/>
    <w:rsid w:val="00A45769"/>
    <w:rsid w:val="00A60796"/>
    <w:rsid w:val="00A72506"/>
    <w:rsid w:val="00A7687B"/>
    <w:rsid w:val="00A86ED8"/>
    <w:rsid w:val="00A920D0"/>
    <w:rsid w:val="00A936B8"/>
    <w:rsid w:val="00A938F1"/>
    <w:rsid w:val="00A9427E"/>
    <w:rsid w:val="00A968A8"/>
    <w:rsid w:val="00AB3055"/>
    <w:rsid w:val="00AB6873"/>
    <w:rsid w:val="00AC64BF"/>
    <w:rsid w:val="00AD0464"/>
    <w:rsid w:val="00AD6477"/>
    <w:rsid w:val="00AD6E3E"/>
    <w:rsid w:val="00AD7B5A"/>
    <w:rsid w:val="00AE4E60"/>
    <w:rsid w:val="00AF633D"/>
    <w:rsid w:val="00AF6A01"/>
    <w:rsid w:val="00B15637"/>
    <w:rsid w:val="00B23ED3"/>
    <w:rsid w:val="00B32726"/>
    <w:rsid w:val="00B41309"/>
    <w:rsid w:val="00B70F83"/>
    <w:rsid w:val="00B7514B"/>
    <w:rsid w:val="00B97985"/>
    <w:rsid w:val="00BA0679"/>
    <w:rsid w:val="00BA42B9"/>
    <w:rsid w:val="00BB20BF"/>
    <w:rsid w:val="00BB733A"/>
    <w:rsid w:val="00BB74DF"/>
    <w:rsid w:val="00C160C2"/>
    <w:rsid w:val="00C16513"/>
    <w:rsid w:val="00C3190D"/>
    <w:rsid w:val="00C33896"/>
    <w:rsid w:val="00C532DF"/>
    <w:rsid w:val="00C54A58"/>
    <w:rsid w:val="00C7648F"/>
    <w:rsid w:val="00C94BD8"/>
    <w:rsid w:val="00CF42B0"/>
    <w:rsid w:val="00D06C58"/>
    <w:rsid w:val="00D07FC1"/>
    <w:rsid w:val="00D1548E"/>
    <w:rsid w:val="00D1583E"/>
    <w:rsid w:val="00D20644"/>
    <w:rsid w:val="00D47796"/>
    <w:rsid w:val="00D553A1"/>
    <w:rsid w:val="00D57528"/>
    <w:rsid w:val="00D703B7"/>
    <w:rsid w:val="00D75271"/>
    <w:rsid w:val="00D91793"/>
    <w:rsid w:val="00DB7837"/>
    <w:rsid w:val="00DC4895"/>
    <w:rsid w:val="00DC629F"/>
    <w:rsid w:val="00DD3701"/>
    <w:rsid w:val="00DE77B6"/>
    <w:rsid w:val="00DF4AED"/>
    <w:rsid w:val="00DF7AA5"/>
    <w:rsid w:val="00E259A7"/>
    <w:rsid w:val="00E4124A"/>
    <w:rsid w:val="00E51D8C"/>
    <w:rsid w:val="00E6039C"/>
    <w:rsid w:val="00E83B57"/>
    <w:rsid w:val="00E94E0B"/>
    <w:rsid w:val="00EA0C8F"/>
    <w:rsid w:val="00F0192A"/>
    <w:rsid w:val="00F12F9D"/>
    <w:rsid w:val="00F13EB5"/>
    <w:rsid w:val="00F177B4"/>
    <w:rsid w:val="00F24964"/>
    <w:rsid w:val="00F3270D"/>
    <w:rsid w:val="00F77C0C"/>
    <w:rsid w:val="00F825F0"/>
    <w:rsid w:val="00F854AD"/>
    <w:rsid w:val="00F863DC"/>
    <w:rsid w:val="00FA28BE"/>
    <w:rsid w:val="00FD16C6"/>
    <w:rsid w:val="00FF29BB"/>
    <w:rsid w:val="00FF5271"/>
    <w:rsid w:val="00FF5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b6c7d"/>
    </o:shapedefaults>
    <o:shapelayout v:ext="edit">
      <o:idmap v:ext="edit" data="2"/>
    </o:shapelayout>
  </w:shapeDefaults>
  <w:decimalSymbol w:val=","/>
  <w:listSeparator w:val=";"/>
  <w14:docId w14:val="17353E11"/>
  <w15:chartTrackingRefBased/>
  <w15:docId w15:val="{420AABD2-6070-4F59-BA86-AFA848BE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C7"/>
    <w:pPr>
      <w:ind w:left="360"/>
    </w:pPr>
    <w:rPr>
      <w:sz w:val="22"/>
    </w:rPr>
  </w:style>
  <w:style w:type="paragraph" w:styleId="Titre1">
    <w:name w:val="heading 1"/>
    <w:basedOn w:val="Normal"/>
    <w:next w:val="Normal"/>
    <w:link w:val="Titre1Car"/>
    <w:uiPriority w:val="9"/>
    <w:qFormat/>
    <w:rsid w:val="00D57528"/>
    <w:pPr>
      <w:spacing w:before="0" w:after="120" w:line="240" w:lineRule="auto"/>
      <w:ind w:left="0"/>
      <w:contextualSpacing/>
      <w:outlineLvl w:val="0"/>
    </w:pPr>
    <w:rPr>
      <w:b/>
      <w:noProof/>
      <w:color w:val="8B6C7D" w:themeColor="accent1"/>
      <w:sz w:val="40"/>
    </w:rPr>
  </w:style>
  <w:style w:type="paragraph" w:styleId="Titre2">
    <w:name w:val="heading 2"/>
    <w:basedOn w:val="Normal"/>
    <w:next w:val="Normal"/>
    <w:link w:val="Titre2Car"/>
    <w:uiPriority w:val="9"/>
    <w:unhideWhenUsed/>
    <w:qFormat/>
    <w:rsid w:val="00D57528"/>
    <w:pPr>
      <w:spacing w:before="0" w:after="120" w:line="240" w:lineRule="auto"/>
      <w:ind w:left="0"/>
      <w:contextualSpacing/>
      <w:outlineLvl w:val="1"/>
    </w:pPr>
    <w:rPr>
      <w:color w:val="8B6C7D" w:themeColor="accent1"/>
      <w:sz w:val="32"/>
      <w:szCs w:val="22"/>
    </w:rPr>
  </w:style>
  <w:style w:type="paragraph" w:styleId="Titre3">
    <w:name w:val="heading 3"/>
    <w:basedOn w:val="Paragraphedeliste"/>
    <w:next w:val="Normal"/>
    <w:link w:val="Titre3Car"/>
    <w:uiPriority w:val="9"/>
    <w:unhideWhenUsed/>
    <w:qFormat/>
    <w:rsid w:val="004A1D1B"/>
    <w:pPr>
      <w:numPr>
        <w:numId w:val="3"/>
      </w:numPr>
      <w:spacing w:before="0" w:after="360"/>
      <w:ind w:left="357" w:hanging="357"/>
      <w:outlineLvl w:val="2"/>
    </w:pPr>
    <w:rPr>
      <w:rFonts w:cs="Arial"/>
      <w:b/>
      <w:color w:val="00AFAA" w:themeColor="accent2"/>
      <w:sz w:val="32"/>
    </w:rPr>
  </w:style>
  <w:style w:type="paragraph" w:styleId="Titre4">
    <w:name w:val="heading 4"/>
    <w:basedOn w:val="Normal"/>
    <w:next w:val="Normal"/>
    <w:link w:val="Titre4Car"/>
    <w:uiPriority w:val="9"/>
    <w:unhideWhenUsed/>
    <w:qFormat/>
    <w:rsid w:val="00D57528"/>
    <w:pPr>
      <w:outlineLvl w:val="3"/>
    </w:pPr>
    <w:rPr>
      <w:b/>
      <w:caps/>
      <w:color w:val="00AFAA" w:themeColor="accent2"/>
      <w:sz w:val="24"/>
    </w:rPr>
  </w:style>
  <w:style w:type="paragraph" w:styleId="Titre5">
    <w:name w:val="heading 5"/>
    <w:basedOn w:val="Normal"/>
    <w:next w:val="Normal"/>
    <w:link w:val="Titre5Car"/>
    <w:uiPriority w:val="9"/>
    <w:unhideWhenUsed/>
    <w:qFormat/>
    <w:rsid w:val="00D57528"/>
    <w:pPr>
      <w:outlineLvl w:val="4"/>
    </w:pPr>
    <w:rPr>
      <w:b/>
      <w:color w:val="8B6C7D" w:themeColor="accent1"/>
      <w:sz w:val="24"/>
    </w:rPr>
  </w:style>
  <w:style w:type="paragraph" w:styleId="Titre6">
    <w:name w:val="heading 6"/>
    <w:basedOn w:val="Normal"/>
    <w:next w:val="Normal"/>
    <w:link w:val="Titre6Car"/>
    <w:uiPriority w:val="9"/>
    <w:unhideWhenUsed/>
    <w:qFormat/>
    <w:rsid w:val="00157BC5"/>
    <w:pPr>
      <w:pBdr>
        <w:bottom w:val="dotted" w:sz="6" w:space="1" w:color="8B6C7D" w:themeColor="accent1"/>
      </w:pBdr>
      <w:spacing w:before="200" w:after="0"/>
      <w:outlineLvl w:val="5"/>
    </w:pPr>
    <w:rPr>
      <w:caps/>
      <w:color w:val="68515D" w:themeColor="accent1" w:themeShade="BF"/>
      <w:spacing w:val="10"/>
    </w:rPr>
  </w:style>
  <w:style w:type="paragraph" w:styleId="Titre7">
    <w:name w:val="heading 7"/>
    <w:basedOn w:val="Normal"/>
    <w:next w:val="Normal"/>
    <w:link w:val="Titre7Car"/>
    <w:uiPriority w:val="9"/>
    <w:semiHidden/>
    <w:unhideWhenUsed/>
    <w:qFormat/>
    <w:rsid w:val="00157BC5"/>
    <w:pPr>
      <w:spacing w:before="200" w:after="0"/>
      <w:outlineLvl w:val="6"/>
    </w:pPr>
    <w:rPr>
      <w:caps/>
      <w:color w:val="68515D" w:themeColor="accent1" w:themeShade="BF"/>
      <w:spacing w:val="10"/>
    </w:rPr>
  </w:style>
  <w:style w:type="paragraph" w:styleId="Titre8">
    <w:name w:val="heading 8"/>
    <w:basedOn w:val="Normal"/>
    <w:next w:val="Normal"/>
    <w:link w:val="Titre8Car"/>
    <w:uiPriority w:val="9"/>
    <w:semiHidden/>
    <w:unhideWhenUsed/>
    <w:qFormat/>
    <w:rsid w:val="00157BC5"/>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57BC5"/>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link w:val="ListParagraphChar"/>
    <w:rsid w:val="005931E5"/>
    <w:pPr>
      <w:ind w:left="720"/>
      <w:contextualSpacing/>
    </w:pPr>
  </w:style>
  <w:style w:type="character" w:customStyle="1" w:styleId="Titre1Car">
    <w:name w:val="Titre 1 Car"/>
    <w:basedOn w:val="Policepardfaut"/>
    <w:link w:val="Titre1"/>
    <w:uiPriority w:val="9"/>
    <w:rsid w:val="00D57528"/>
    <w:rPr>
      <w:b/>
      <w:noProof/>
      <w:color w:val="8B6C7D" w:themeColor="accent1"/>
      <w:sz w:val="40"/>
    </w:rPr>
  </w:style>
  <w:style w:type="character" w:customStyle="1" w:styleId="Titre2Car">
    <w:name w:val="Titre 2 Car"/>
    <w:basedOn w:val="Policepardfaut"/>
    <w:link w:val="Titre2"/>
    <w:uiPriority w:val="9"/>
    <w:rsid w:val="00D57528"/>
    <w:rPr>
      <w:color w:val="8B6C7D" w:themeColor="accent1"/>
      <w:sz w:val="32"/>
      <w:szCs w:val="22"/>
    </w:rPr>
  </w:style>
  <w:style w:type="character" w:customStyle="1" w:styleId="Titre3Car">
    <w:name w:val="Titre 3 Car"/>
    <w:basedOn w:val="Policepardfaut"/>
    <w:link w:val="Titre3"/>
    <w:uiPriority w:val="9"/>
    <w:rsid w:val="004A1D1B"/>
    <w:rPr>
      <w:rFonts w:cs="Arial"/>
      <w:b/>
      <w:color w:val="00AFAA" w:themeColor="accent2"/>
      <w:sz w:val="32"/>
    </w:rPr>
  </w:style>
  <w:style w:type="paragraph" w:customStyle="1" w:styleId="Paragraphestandard">
    <w:name w:val="[Paragraphe standard]"/>
    <w:basedOn w:val="Normal"/>
    <w:rsid w:val="000A7608"/>
    <w:pPr>
      <w:spacing w:line="288" w:lineRule="auto"/>
    </w:pPr>
    <w:rPr>
      <w:rFonts w:ascii="Minion Pro" w:hAnsi="Minion Pro" w:cs="Minion Pro"/>
      <w:sz w:val="24"/>
      <w:szCs w:val="24"/>
    </w:rPr>
  </w:style>
  <w:style w:type="paragraph" w:customStyle="1" w:styleId="Puce">
    <w:name w:val="Puce"/>
    <w:basedOn w:val="Paragraphedeliste1"/>
    <w:link w:val="PuceCar"/>
    <w:rsid w:val="003016DF"/>
    <w:pPr>
      <w:numPr>
        <w:numId w:val="1"/>
      </w:numPr>
      <w:spacing w:after="120"/>
      <w:ind w:left="426" w:hanging="142"/>
      <w:contextualSpacing w:val="0"/>
    </w:pPr>
    <w:rPr>
      <w:bCs/>
    </w:rPr>
  </w:style>
  <w:style w:type="table" w:styleId="Grilledutableau">
    <w:name w:val="Table Grid"/>
    <w:basedOn w:val="TableauNormal"/>
    <w:rsid w:val="00F177B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Paragraphedeliste1"/>
    <w:rsid w:val="003016DF"/>
    <w:rPr>
      <w:rFonts w:ascii="Arial" w:hAnsi="Arial" w:cs="Arial"/>
      <w:color w:val="000000"/>
      <w:sz w:val="21"/>
      <w:szCs w:val="21"/>
    </w:rPr>
  </w:style>
  <w:style w:type="character" w:customStyle="1" w:styleId="PuceCar">
    <w:name w:val="Puce Car"/>
    <w:link w:val="Puce"/>
    <w:rsid w:val="003016DF"/>
    <w:rPr>
      <w:bCs/>
    </w:rPr>
  </w:style>
  <w:style w:type="paragraph" w:styleId="Sous-titre">
    <w:name w:val="Subtitle"/>
    <w:basedOn w:val="Normal"/>
    <w:next w:val="Normal"/>
    <w:link w:val="Sous-titreCar"/>
    <w:uiPriority w:val="11"/>
    <w:qFormat/>
    <w:rsid w:val="00157BC5"/>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157BC5"/>
    <w:rPr>
      <w:caps/>
      <w:color w:val="595959" w:themeColor="text1" w:themeTint="A6"/>
      <w:spacing w:val="10"/>
      <w:sz w:val="21"/>
      <w:szCs w:val="21"/>
    </w:rPr>
  </w:style>
  <w:style w:type="character" w:customStyle="1" w:styleId="Titre4Car">
    <w:name w:val="Titre 4 Car"/>
    <w:basedOn w:val="Policepardfaut"/>
    <w:link w:val="Titre4"/>
    <w:uiPriority w:val="9"/>
    <w:rsid w:val="00D57528"/>
    <w:rPr>
      <w:b/>
      <w:caps/>
      <w:color w:val="00AFAA" w:themeColor="accent2"/>
      <w:sz w:val="24"/>
    </w:rPr>
  </w:style>
  <w:style w:type="character" w:customStyle="1" w:styleId="Titre5Car">
    <w:name w:val="Titre 5 Car"/>
    <w:basedOn w:val="Policepardfaut"/>
    <w:link w:val="Titre5"/>
    <w:uiPriority w:val="9"/>
    <w:rsid w:val="00D57528"/>
    <w:rPr>
      <w:b/>
      <w:color w:val="8B6C7D" w:themeColor="accent1"/>
      <w:sz w:val="24"/>
    </w:rPr>
  </w:style>
  <w:style w:type="paragraph" w:styleId="En-tte">
    <w:name w:val="header"/>
    <w:basedOn w:val="Normal"/>
    <w:link w:val="En-tteCar"/>
    <w:semiHidden/>
    <w:rsid w:val="00485A9E"/>
    <w:pPr>
      <w:tabs>
        <w:tab w:val="center" w:pos="4536"/>
        <w:tab w:val="right" w:pos="9072"/>
      </w:tabs>
      <w:spacing w:before="0"/>
    </w:pPr>
  </w:style>
  <w:style w:type="character" w:customStyle="1" w:styleId="En-tteCar">
    <w:name w:val="En-tête Car"/>
    <w:link w:val="En-tte"/>
    <w:semiHidden/>
    <w:rsid w:val="00485A9E"/>
    <w:rPr>
      <w:rFonts w:ascii="Arial" w:hAnsi="Arial" w:cs="Arial"/>
      <w:color w:val="000000"/>
      <w:sz w:val="21"/>
      <w:szCs w:val="21"/>
    </w:rPr>
  </w:style>
  <w:style w:type="paragraph" w:styleId="Pieddepage">
    <w:name w:val="footer"/>
    <w:basedOn w:val="Normal"/>
    <w:link w:val="PieddepageCar"/>
    <w:uiPriority w:val="99"/>
    <w:rsid w:val="00485A9E"/>
    <w:pPr>
      <w:tabs>
        <w:tab w:val="center" w:pos="4536"/>
        <w:tab w:val="right" w:pos="9072"/>
      </w:tabs>
      <w:spacing w:before="0"/>
    </w:pPr>
  </w:style>
  <w:style w:type="character" w:customStyle="1" w:styleId="PieddepageCar">
    <w:name w:val="Pied de page Car"/>
    <w:link w:val="Pieddepage"/>
    <w:uiPriority w:val="99"/>
    <w:rsid w:val="00485A9E"/>
    <w:rPr>
      <w:rFonts w:ascii="Arial" w:hAnsi="Arial" w:cs="Arial"/>
      <w:color w:val="000000"/>
      <w:sz w:val="21"/>
      <w:szCs w:val="21"/>
    </w:rPr>
  </w:style>
  <w:style w:type="paragraph" w:styleId="Textedebulles">
    <w:name w:val="Balloon Text"/>
    <w:basedOn w:val="Normal"/>
    <w:link w:val="TextedebullesCar"/>
    <w:semiHidden/>
    <w:rsid w:val="00564C5F"/>
    <w:pPr>
      <w:spacing w:before="0"/>
    </w:pPr>
    <w:rPr>
      <w:rFonts w:ascii="Tahoma" w:hAnsi="Tahoma" w:cs="Tahoma"/>
      <w:sz w:val="16"/>
      <w:szCs w:val="16"/>
    </w:rPr>
  </w:style>
  <w:style w:type="character" w:customStyle="1" w:styleId="TextedebullesCar">
    <w:name w:val="Texte de bulles Car"/>
    <w:link w:val="Textedebulles"/>
    <w:semiHidden/>
    <w:rsid w:val="00564C5F"/>
    <w:rPr>
      <w:rFonts w:ascii="Tahoma" w:hAnsi="Tahoma" w:cs="Tahoma"/>
      <w:color w:val="000000"/>
      <w:sz w:val="16"/>
      <w:szCs w:val="16"/>
    </w:rPr>
  </w:style>
  <w:style w:type="table" w:customStyle="1" w:styleId="TableauPRAO">
    <w:name w:val="Tableau PRAO"/>
    <w:rsid w:val="0020615D"/>
    <w:pPr>
      <w:jc w:val="center"/>
    </w:pPr>
    <w:rPr>
      <w:rFonts w:eastAsia="Times New Roman"/>
      <w:caps/>
      <w:color w:val="3D3D3D"/>
      <w:sz w:val="16"/>
    </w:rPr>
    <w:tblPr>
      <w:tblInd w:w="0" w:type="dxa"/>
      <w:tblBorders>
        <w:top w:val="single" w:sz="4" w:space="0" w:color="8A8A8A"/>
        <w:left w:val="single" w:sz="4" w:space="0" w:color="8A8A8A"/>
        <w:bottom w:val="single" w:sz="4" w:space="0" w:color="8A8A8A"/>
        <w:right w:val="single" w:sz="4" w:space="0" w:color="8A8A8A"/>
        <w:insideH w:val="single" w:sz="4" w:space="0" w:color="8A8A8A"/>
        <w:insideV w:val="single" w:sz="4" w:space="0" w:color="8A8A8A"/>
      </w:tblBorders>
      <w:tblCellMar>
        <w:top w:w="0" w:type="dxa"/>
        <w:left w:w="108" w:type="dxa"/>
        <w:bottom w:w="0" w:type="dxa"/>
        <w:right w:w="108" w:type="dxa"/>
      </w:tblCellMar>
    </w:tblPr>
    <w:tcPr>
      <w:shd w:val="clear" w:color="auto" w:fill="auto"/>
    </w:tcPr>
  </w:style>
  <w:style w:type="character" w:customStyle="1" w:styleId="Titre6Car">
    <w:name w:val="Titre 6 Car"/>
    <w:basedOn w:val="Policepardfaut"/>
    <w:link w:val="Titre6"/>
    <w:uiPriority w:val="9"/>
    <w:rsid w:val="00157BC5"/>
    <w:rPr>
      <w:caps/>
      <w:color w:val="68515D" w:themeColor="accent1" w:themeShade="BF"/>
      <w:spacing w:val="10"/>
    </w:rPr>
  </w:style>
  <w:style w:type="paragraph" w:customStyle="1" w:styleId="StyleTitre614ptNonGras">
    <w:name w:val="Style Titre 6 + 14 pt Non Gras"/>
    <w:basedOn w:val="Titre6"/>
    <w:rsid w:val="00D1548E"/>
    <w:rPr>
      <w:b/>
      <w:sz w:val="28"/>
    </w:rPr>
  </w:style>
  <w:style w:type="paragraph" w:styleId="Listepuces2">
    <w:name w:val="List Bullet 2"/>
    <w:basedOn w:val="Normal"/>
    <w:autoRedefine/>
    <w:rsid w:val="00A920D0"/>
    <w:pPr>
      <w:numPr>
        <w:numId w:val="2"/>
      </w:numPr>
    </w:pPr>
    <w:rPr>
      <w:b/>
    </w:rPr>
  </w:style>
  <w:style w:type="character" w:styleId="Lienhypertexte">
    <w:name w:val="Hyperlink"/>
    <w:uiPriority w:val="99"/>
    <w:rsid w:val="008B4DE1"/>
    <w:rPr>
      <w:color w:val="0000FF"/>
      <w:u w:val="single"/>
    </w:rPr>
  </w:style>
  <w:style w:type="paragraph" w:styleId="Paragraphedeliste">
    <w:name w:val="List Paragraph"/>
    <w:basedOn w:val="Normal"/>
    <w:uiPriority w:val="34"/>
    <w:qFormat/>
    <w:rsid w:val="00F24964"/>
    <w:pPr>
      <w:ind w:left="720"/>
      <w:contextualSpacing/>
    </w:pPr>
  </w:style>
  <w:style w:type="character" w:styleId="Lienhypertextesuivivisit">
    <w:name w:val="FollowedHyperlink"/>
    <w:uiPriority w:val="99"/>
    <w:semiHidden/>
    <w:unhideWhenUsed/>
    <w:rsid w:val="008B4DE1"/>
    <w:rPr>
      <w:color w:val="800080"/>
      <w:u w:val="single"/>
    </w:rPr>
  </w:style>
  <w:style w:type="character" w:customStyle="1" w:styleId="Titre7Car">
    <w:name w:val="Titre 7 Car"/>
    <w:basedOn w:val="Policepardfaut"/>
    <w:link w:val="Titre7"/>
    <w:uiPriority w:val="9"/>
    <w:semiHidden/>
    <w:rsid w:val="00157BC5"/>
    <w:rPr>
      <w:caps/>
      <w:color w:val="68515D" w:themeColor="accent1" w:themeShade="BF"/>
      <w:spacing w:val="10"/>
    </w:rPr>
  </w:style>
  <w:style w:type="character" w:customStyle="1" w:styleId="Titre8Car">
    <w:name w:val="Titre 8 Car"/>
    <w:basedOn w:val="Policepardfaut"/>
    <w:link w:val="Titre8"/>
    <w:uiPriority w:val="9"/>
    <w:semiHidden/>
    <w:rsid w:val="00157BC5"/>
    <w:rPr>
      <w:caps/>
      <w:spacing w:val="10"/>
      <w:sz w:val="18"/>
      <w:szCs w:val="18"/>
    </w:rPr>
  </w:style>
  <w:style w:type="character" w:customStyle="1" w:styleId="Titre9Car">
    <w:name w:val="Titre 9 Car"/>
    <w:basedOn w:val="Policepardfaut"/>
    <w:link w:val="Titre9"/>
    <w:uiPriority w:val="9"/>
    <w:semiHidden/>
    <w:rsid w:val="00157BC5"/>
    <w:rPr>
      <w:i/>
      <w:iCs/>
      <w:caps/>
      <w:spacing w:val="10"/>
      <w:sz w:val="18"/>
      <w:szCs w:val="18"/>
    </w:rPr>
  </w:style>
  <w:style w:type="paragraph" w:styleId="Lgende">
    <w:name w:val="caption"/>
    <w:basedOn w:val="Normal"/>
    <w:next w:val="Normal"/>
    <w:uiPriority w:val="35"/>
    <w:semiHidden/>
    <w:unhideWhenUsed/>
    <w:qFormat/>
    <w:rsid w:val="00157BC5"/>
    <w:rPr>
      <w:b/>
      <w:bCs/>
      <w:color w:val="68515D" w:themeColor="accent1" w:themeShade="BF"/>
      <w:sz w:val="16"/>
      <w:szCs w:val="16"/>
    </w:rPr>
  </w:style>
  <w:style w:type="paragraph" w:styleId="Titre">
    <w:name w:val="Title"/>
    <w:basedOn w:val="Normal"/>
    <w:next w:val="Normal"/>
    <w:link w:val="TitreCar"/>
    <w:uiPriority w:val="10"/>
    <w:qFormat/>
    <w:rsid w:val="00157BC5"/>
    <w:pPr>
      <w:spacing w:before="0" w:after="0"/>
    </w:pPr>
    <w:rPr>
      <w:rFonts w:asciiTheme="majorHAnsi" w:eastAsiaTheme="majorEastAsia" w:hAnsiTheme="majorHAnsi" w:cstheme="majorBidi"/>
      <w:caps/>
      <w:color w:val="8B6C7D" w:themeColor="accent1"/>
      <w:spacing w:val="10"/>
      <w:sz w:val="52"/>
      <w:szCs w:val="52"/>
    </w:rPr>
  </w:style>
  <w:style w:type="character" w:customStyle="1" w:styleId="TitreCar">
    <w:name w:val="Titre Car"/>
    <w:basedOn w:val="Policepardfaut"/>
    <w:link w:val="Titre"/>
    <w:uiPriority w:val="10"/>
    <w:rsid w:val="00157BC5"/>
    <w:rPr>
      <w:rFonts w:asciiTheme="majorHAnsi" w:eastAsiaTheme="majorEastAsia" w:hAnsiTheme="majorHAnsi" w:cstheme="majorBidi"/>
      <w:caps/>
      <w:color w:val="8B6C7D" w:themeColor="accent1"/>
      <w:spacing w:val="10"/>
      <w:sz w:val="52"/>
      <w:szCs w:val="52"/>
    </w:rPr>
  </w:style>
  <w:style w:type="character" w:styleId="lev">
    <w:name w:val="Strong"/>
    <w:uiPriority w:val="22"/>
    <w:qFormat/>
    <w:rsid w:val="00157BC5"/>
    <w:rPr>
      <w:b/>
      <w:bCs/>
    </w:rPr>
  </w:style>
  <w:style w:type="character" w:styleId="Accentuation">
    <w:name w:val="Emphasis"/>
    <w:uiPriority w:val="20"/>
    <w:qFormat/>
    <w:rsid w:val="00157BC5"/>
    <w:rPr>
      <w:caps/>
      <w:color w:val="45353E" w:themeColor="accent1" w:themeShade="7F"/>
      <w:spacing w:val="5"/>
    </w:rPr>
  </w:style>
  <w:style w:type="paragraph" w:styleId="Sansinterligne">
    <w:name w:val="No Spacing"/>
    <w:uiPriority w:val="1"/>
    <w:qFormat/>
    <w:rsid w:val="00157BC5"/>
    <w:pPr>
      <w:spacing w:after="0" w:line="240" w:lineRule="auto"/>
    </w:pPr>
  </w:style>
  <w:style w:type="paragraph" w:styleId="Citation">
    <w:name w:val="Quote"/>
    <w:basedOn w:val="Normal"/>
    <w:next w:val="Normal"/>
    <w:link w:val="CitationCar"/>
    <w:uiPriority w:val="29"/>
    <w:qFormat/>
    <w:rsid w:val="00157BC5"/>
    <w:rPr>
      <w:i/>
      <w:iCs/>
      <w:sz w:val="24"/>
      <w:szCs w:val="24"/>
    </w:rPr>
  </w:style>
  <w:style w:type="character" w:customStyle="1" w:styleId="CitationCar">
    <w:name w:val="Citation Car"/>
    <w:basedOn w:val="Policepardfaut"/>
    <w:link w:val="Citation"/>
    <w:uiPriority w:val="29"/>
    <w:rsid w:val="00157BC5"/>
    <w:rPr>
      <w:i/>
      <w:iCs/>
      <w:sz w:val="24"/>
      <w:szCs w:val="24"/>
    </w:rPr>
  </w:style>
  <w:style w:type="paragraph" w:styleId="Citationintense">
    <w:name w:val="Intense Quote"/>
    <w:basedOn w:val="Normal"/>
    <w:next w:val="Normal"/>
    <w:link w:val="CitationintenseCar"/>
    <w:uiPriority w:val="30"/>
    <w:qFormat/>
    <w:rsid w:val="00157BC5"/>
    <w:pPr>
      <w:spacing w:before="240" w:after="240" w:line="240" w:lineRule="auto"/>
      <w:ind w:left="1080" w:right="1080"/>
      <w:jc w:val="center"/>
    </w:pPr>
    <w:rPr>
      <w:color w:val="8B6C7D" w:themeColor="accent1"/>
      <w:sz w:val="24"/>
      <w:szCs w:val="24"/>
    </w:rPr>
  </w:style>
  <w:style w:type="character" w:customStyle="1" w:styleId="CitationintenseCar">
    <w:name w:val="Citation intense Car"/>
    <w:basedOn w:val="Policepardfaut"/>
    <w:link w:val="Citationintense"/>
    <w:uiPriority w:val="30"/>
    <w:rsid w:val="00157BC5"/>
    <w:rPr>
      <w:color w:val="8B6C7D" w:themeColor="accent1"/>
      <w:sz w:val="24"/>
      <w:szCs w:val="24"/>
    </w:rPr>
  </w:style>
  <w:style w:type="character" w:styleId="Accentuationlgre">
    <w:name w:val="Subtle Emphasis"/>
    <w:uiPriority w:val="19"/>
    <w:qFormat/>
    <w:rsid w:val="00157BC5"/>
    <w:rPr>
      <w:i/>
      <w:iCs/>
      <w:color w:val="45353E" w:themeColor="accent1" w:themeShade="7F"/>
    </w:rPr>
  </w:style>
  <w:style w:type="character" w:styleId="Accentuationintense">
    <w:name w:val="Intense Emphasis"/>
    <w:uiPriority w:val="21"/>
    <w:qFormat/>
    <w:rsid w:val="00157BC5"/>
    <w:rPr>
      <w:b/>
      <w:bCs/>
      <w:caps/>
      <w:color w:val="45353E" w:themeColor="accent1" w:themeShade="7F"/>
      <w:spacing w:val="10"/>
    </w:rPr>
  </w:style>
  <w:style w:type="character" w:styleId="Rfrencelgre">
    <w:name w:val="Subtle Reference"/>
    <w:uiPriority w:val="31"/>
    <w:qFormat/>
    <w:rsid w:val="00157BC5"/>
    <w:rPr>
      <w:b/>
      <w:bCs/>
      <w:color w:val="8B6C7D" w:themeColor="accent1"/>
    </w:rPr>
  </w:style>
  <w:style w:type="character" w:styleId="Rfrenceintense">
    <w:name w:val="Intense Reference"/>
    <w:uiPriority w:val="32"/>
    <w:qFormat/>
    <w:rsid w:val="00157BC5"/>
    <w:rPr>
      <w:b/>
      <w:bCs/>
      <w:i/>
      <w:iCs/>
      <w:caps/>
      <w:color w:val="8B6C7D" w:themeColor="accent1"/>
    </w:rPr>
  </w:style>
  <w:style w:type="character" w:styleId="Titredulivre">
    <w:name w:val="Book Title"/>
    <w:uiPriority w:val="33"/>
    <w:qFormat/>
    <w:rsid w:val="00157BC5"/>
    <w:rPr>
      <w:b/>
      <w:bCs/>
      <w:i/>
      <w:iCs/>
      <w:spacing w:val="0"/>
    </w:rPr>
  </w:style>
  <w:style w:type="paragraph" w:styleId="En-ttedetabledesmatires">
    <w:name w:val="TOC Heading"/>
    <w:basedOn w:val="Titre1"/>
    <w:next w:val="Normal"/>
    <w:uiPriority w:val="39"/>
    <w:semiHidden/>
    <w:unhideWhenUsed/>
    <w:qFormat/>
    <w:rsid w:val="00157BC5"/>
    <w:pPr>
      <w:outlineLvl w:val="9"/>
    </w:pPr>
  </w:style>
  <w:style w:type="character" w:styleId="Mentionnonrsolue">
    <w:name w:val="Unresolved Mention"/>
    <w:basedOn w:val="Policepardfaut"/>
    <w:uiPriority w:val="99"/>
    <w:semiHidden/>
    <w:unhideWhenUsed/>
    <w:rsid w:val="00D57528"/>
    <w:rPr>
      <w:color w:val="808080"/>
      <w:shd w:val="clear" w:color="auto" w:fill="E6E6E6"/>
    </w:rPr>
  </w:style>
  <w:style w:type="character" w:styleId="Textedelespacerserv">
    <w:name w:val="Placeholder Text"/>
    <w:basedOn w:val="Policepardfaut"/>
    <w:uiPriority w:val="99"/>
    <w:semiHidden/>
    <w:rsid w:val="00D1583E"/>
    <w:rPr>
      <w:color w:val="808080"/>
    </w:rPr>
  </w:style>
  <w:style w:type="paragraph" w:styleId="NormalWeb">
    <w:name w:val="Normal (Web)"/>
    <w:basedOn w:val="Normal"/>
    <w:uiPriority w:val="99"/>
    <w:semiHidden/>
    <w:unhideWhenUsed/>
    <w:rsid w:val="00FF5271"/>
    <w:pPr>
      <w:spacing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79">
      <w:bodyDiv w:val="1"/>
      <w:marLeft w:val="0"/>
      <w:marRight w:val="0"/>
      <w:marTop w:val="0"/>
      <w:marBottom w:val="0"/>
      <w:divBdr>
        <w:top w:val="none" w:sz="0" w:space="0" w:color="auto"/>
        <w:left w:val="none" w:sz="0" w:space="0" w:color="auto"/>
        <w:bottom w:val="none" w:sz="0" w:space="0" w:color="auto"/>
        <w:right w:val="none" w:sz="0" w:space="0" w:color="auto"/>
      </w:divBdr>
    </w:div>
    <w:div w:id="32275177">
      <w:bodyDiv w:val="1"/>
      <w:marLeft w:val="0"/>
      <w:marRight w:val="0"/>
      <w:marTop w:val="0"/>
      <w:marBottom w:val="0"/>
      <w:divBdr>
        <w:top w:val="none" w:sz="0" w:space="0" w:color="auto"/>
        <w:left w:val="none" w:sz="0" w:space="0" w:color="auto"/>
        <w:bottom w:val="none" w:sz="0" w:space="0" w:color="auto"/>
        <w:right w:val="none" w:sz="0" w:space="0" w:color="auto"/>
      </w:divBdr>
    </w:div>
    <w:div w:id="37626901">
      <w:bodyDiv w:val="1"/>
      <w:marLeft w:val="0"/>
      <w:marRight w:val="0"/>
      <w:marTop w:val="0"/>
      <w:marBottom w:val="0"/>
      <w:divBdr>
        <w:top w:val="none" w:sz="0" w:space="0" w:color="auto"/>
        <w:left w:val="none" w:sz="0" w:space="0" w:color="auto"/>
        <w:bottom w:val="none" w:sz="0" w:space="0" w:color="auto"/>
        <w:right w:val="none" w:sz="0" w:space="0" w:color="auto"/>
      </w:divBdr>
    </w:div>
    <w:div w:id="51002502">
      <w:bodyDiv w:val="1"/>
      <w:marLeft w:val="0"/>
      <w:marRight w:val="0"/>
      <w:marTop w:val="0"/>
      <w:marBottom w:val="0"/>
      <w:divBdr>
        <w:top w:val="none" w:sz="0" w:space="0" w:color="auto"/>
        <w:left w:val="none" w:sz="0" w:space="0" w:color="auto"/>
        <w:bottom w:val="none" w:sz="0" w:space="0" w:color="auto"/>
        <w:right w:val="none" w:sz="0" w:space="0" w:color="auto"/>
      </w:divBdr>
    </w:div>
    <w:div w:id="63451266">
      <w:bodyDiv w:val="1"/>
      <w:marLeft w:val="0"/>
      <w:marRight w:val="0"/>
      <w:marTop w:val="0"/>
      <w:marBottom w:val="0"/>
      <w:divBdr>
        <w:top w:val="none" w:sz="0" w:space="0" w:color="auto"/>
        <w:left w:val="none" w:sz="0" w:space="0" w:color="auto"/>
        <w:bottom w:val="none" w:sz="0" w:space="0" w:color="auto"/>
        <w:right w:val="none" w:sz="0" w:space="0" w:color="auto"/>
      </w:divBdr>
    </w:div>
    <w:div w:id="66198677">
      <w:bodyDiv w:val="1"/>
      <w:marLeft w:val="0"/>
      <w:marRight w:val="0"/>
      <w:marTop w:val="0"/>
      <w:marBottom w:val="0"/>
      <w:divBdr>
        <w:top w:val="none" w:sz="0" w:space="0" w:color="auto"/>
        <w:left w:val="none" w:sz="0" w:space="0" w:color="auto"/>
        <w:bottom w:val="none" w:sz="0" w:space="0" w:color="auto"/>
        <w:right w:val="none" w:sz="0" w:space="0" w:color="auto"/>
      </w:divBdr>
    </w:div>
    <w:div w:id="92671996">
      <w:bodyDiv w:val="1"/>
      <w:marLeft w:val="0"/>
      <w:marRight w:val="0"/>
      <w:marTop w:val="0"/>
      <w:marBottom w:val="0"/>
      <w:divBdr>
        <w:top w:val="none" w:sz="0" w:space="0" w:color="auto"/>
        <w:left w:val="none" w:sz="0" w:space="0" w:color="auto"/>
        <w:bottom w:val="none" w:sz="0" w:space="0" w:color="auto"/>
        <w:right w:val="none" w:sz="0" w:space="0" w:color="auto"/>
      </w:divBdr>
    </w:div>
    <w:div w:id="113015085">
      <w:bodyDiv w:val="1"/>
      <w:marLeft w:val="0"/>
      <w:marRight w:val="0"/>
      <w:marTop w:val="0"/>
      <w:marBottom w:val="0"/>
      <w:divBdr>
        <w:top w:val="none" w:sz="0" w:space="0" w:color="auto"/>
        <w:left w:val="none" w:sz="0" w:space="0" w:color="auto"/>
        <w:bottom w:val="none" w:sz="0" w:space="0" w:color="auto"/>
        <w:right w:val="none" w:sz="0" w:space="0" w:color="auto"/>
      </w:divBdr>
    </w:div>
    <w:div w:id="115564925">
      <w:bodyDiv w:val="1"/>
      <w:marLeft w:val="0"/>
      <w:marRight w:val="0"/>
      <w:marTop w:val="0"/>
      <w:marBottom w:val="0"/>
      <w:divBdr>
        <w:top w:val="none" w:sz="0" w:space="0" w:color="auto"/>
        <w:left w:val="none" w:sz="0" w:space="0" w:color="auto"/>
        <w:bottom w:val="none" w:sz="0" w:space="0" w:color="auto"/>
        <w:right w:val="none" w:sz="0" w:space="0" w:color="auto"/>
      </w:divBdr>
    </w:div>
    <w:div w:id="146098807">
      <w:bodyDiv w:val="1"/>
      <w:marLeft w:val="0"/>
      <w:marRight w:val="0"/>
      <w:marTop w:val="0"/>
      <w:marBottom w:val="0"/>
      <w:divBdr>
        <w:top w:val="none" w:sz="0" w:space="0" w:color="auto"/>
        <w:left w:val="none" w:sz="0" w:space="0" w:color="auto"/>
        <w:bottom w:val="none" w:sz="0" w:space="0" w:color="auto"/>
        <w:right w:val="none" w:sz="0" w:space="0" w:color="auto"/>
      </w:divBdr>
    </w:div>
    <w:div w:id="202405877">
      <w:bodyDiv w:val="1"/>
      <w:marLeft w:val="0"/>
      <w:marRight w:val="0"/>
      <w:marTop w:val="0"/>
      <w:marBottom w:val="0"/>
      <w:divBdr>
        <w:top w:val="none" w:sz="0" w:space="0" w:color="auto"/>
        <w:left w:val="none" w:sz="0" w:space="0" w:color="auto"/>
        <w:bottom w:val="none" w:sz="0" w:space="0" w:color="auto"/>
        <w:right w:val="none" w:sz="0" w:space="0" w:color="auto"/>
      </w:divBdr>
    </w:div>
    <w:div w:id="243078575">
      <w:bodyDiv w:val="1"/>
      <w:marLeft w:val="0"/>
      <w:marRight w:val="0"/>
      <w:marTop w:val="0"/>
      <w:marBottom w:val="0"/>
      <w:divBdr>
        <w:top w:val="none" w:sz="0" w:space="0" w:color="auto"/>
        <w:left w:val="none" w:sz="0" w:space="0" w:color="auto"/>
        <w:bottom w:val="none" w:sz="0" w:space="0" w:color="auto"/>
        <w:right w:val="none" w:sz="0" w:space="0" w:color="auto"/>
      </w:divBdr>
      <w:divsChild>
        <w:div w:id="639115901">
          <w:marLeft w:val="1008"/>
          <w:marRight w:val="0"/>
          <w:marTop w:val="0"/>
          <w:marBottom w:val="0"/>
          <w:divBdr>
            <w:top w:val="none" w:sz="0" w:space="0" w:color="auto"/>
            <w:left w:val="none" w:sz="0" w:space="0" w:color="auto"/>
            <w:bottom w:val="none" w:sz="0" w:space="0" w:color="auto"/>
            <w:right w:val="none" w:sz="0" w:space="0" w:color="auto"/>
          </w:divBdr>
        </w:div>
        <w:div w:id="229119014">
          <w:marLeft w:val="1008"/>
          <w:marRight w:val="0"/>
          <w:marTop w:val="0"/>
          <w:marBottom w:val="0"/>
          <w:divBdr>
            <w:top w:val="none" w:sz="0" w:space="0" w:color="auto"/>
            <w:left w:val="none" w:sz="0" w:space="0" w:color="auto"/>
            <w:bottom w:val="none" w:sz="0" w:space="0" w:color="auto"/>
            <w:right w:val="none" w:sz="0" w:space="0" w:color="auto"/>
          </w:divBdr>
        </w:div>
        <w:div w:id="983629919">
          <w:marLeft w:val="1008"/>
          <w:marRight w:val="0"/>
          <w:marTop w:val="0"/>
          <w:marBottom w:val="0"/>
          <w:divBdr>
            <w:top w:val="none" w:sz="0" w:space="0" w:color="auto"/>
            <w:left w:val="none" w:sz="0" w:space="0" w:color="auto"/>
            <w:bottom w:val="none" w:sz="0" w:space="0" w:color="auto"/>
            <w:right w:val="none" w:sz="0" w:space="0" w:color="auto"/>
          </w:divBdr>
        </w:div>
        <w:div w:id="100074520">
          <w:marLeft w:val="1008"/>
          <w:marRight w:val="0"/>
          <w:marTop w:val="0"/>
          <w:marBottom w:val="0"/>
          <w:divBdr>
            <w:top w:val="none" w:sz="0" w:space="0" w:color="auto"/>
            <w:left w:val="none" w:sz="0" w:space="0" w:color="auto"/>
            <w:bottom w:val="none" w:sz="0" w:space="0" w:color="auto"/>
            <w:right w:val="none" w:sz="0" w:space="0" w:color="auto"/>
          </w:divBdr>
        </w:div>
      </w:divsChild>
    </w:div>
    <w:div w:id="263998988">
      <w:bodyDiv w:val="1"/>
      <w:marLeft w:val="0"/>
      <w:marRight w:val="0"/>
      <w:marTop w:val="0"/>
      <w:marBottom w:val="0"/>
      <w:divBdr>
        <w:top w:val="none" w:sz="0" w:space="0" w:color="auto"/>
        <w:left w:val="none" w:sz="0" w:space="0" w:color="auto"/>
        <w:bottom w:val="none" w:sz="0" w:space="0" w:color="auto"/>
        <w:right w:val="none" w:sz="0" w:space="0" w:color="auto"/>
      </w:divBdr>
    </w:div>
    <w:div w:id="269776340">
      <w:bodyDiv w:val="1"/>
      <w:marLeft w:val="0"/>
      <w:marRight w:val="0"/>
      <w:marTop w:val="0"/>
      <w:marBottom w:val="0"/>
      <w:divBdr>
        <w:top w:val="none" w:sz="0" w:space="0" w:color="auto"/>
        <w:left w:val="none" w:sz="0" w:space="0" w:color="auto"/>
        <w:bottom w:val="none" w:sz="0" w:space="0" w:color="auto"/>
        <w:right w:val="none" w:sz="0" w:space="0" w:color="auto"/>
      </w:divBdr>
    </w:div>
    <w:div w:id="299699573">
      <w:bodyDiv w:val="1"/>
      <w:marLeft w:val="0"/>
      <w:marRight w:val="0"/>
      <w:marTop w:val="0"/>
      <w:marBottom w:val="0"/>
      <w:divBdr>
        <w:top w:val="none" w:sz="0" w:space="0" w:color="auto"/>
        <w:left w:val="none" w:sz="0" w:space="0" w:color="auto"/>
        <w:bottom w:val="none" w:sz="0" w:space="0" w:color="auto"/>
        <w:right w:val="none" w:sz="0" w:space="0" w:color="auto"/>
      </w:divBdr>
    </w:div>
    <w:div w:id="302465894">
      <w:bodyDiv w:val="1"/>
      <w:marLeft w:val="0"/>
      <w:marRight w:val="0"/>
      <w:marTop w:val="0"/>
      <w:marBottom w:val="0"/>
      <w:divBdr>
        <w:top w:val="none" w:sz="0" w:space="0" w:color="auto"/>
        <w:left w:val="none" w:sz="0" w:space="0" w:color="auto"/>
        <w:bottom w:val="none" w:sz="0" w:space="0" w:color="auto"/>
        <w:right w:val="none" w:sz="0" w:space="0" w:color="auto"/>
      </w:divBdr>
    </w:div>
    <w:div w:id="329253721">
      <w:bodyDiv w:val="1"/>
      <w:marLeft w:val="0"/>
      <w:marRight w:val="0"/>
      <w:marTop w:val="0"/>
      <w:marBottom w:val="0"/>
      <w:divBdr>
        <w:top w:val="none" w:sz="0" w:space="0" w:color="auto"/>
        <w:left w:val="none" w:sz="0" w:space="0" w:color="auto"/>
        <w:bottom w:val="none" w:sz="0" w:space="0" w:color="auto"/>
        <w:right w:val="none" w:sz="0" w:space="0" w:color="auto"/>
      </w:divBdr>
    </w:div>
    <w:div w:id="399183338">
      <w:bodyDiv w:val="1"/>
      <w:marLeft w:val="0"/>
      <w:marRight w:val="0"/>
      <w:marTop w:val="0"/>
      <w:marBottom w:val="0"/>
      <w:divBdr>
        <w:top w:val="none" w:sz="0" w:space="0" w:color="auto"/>
        <w:left w:val="none" w:sz="0" w:space="0" w:color="auto"/>
        <w:bottom w:val="none" w:sz="0" w:space="0" w:color="auto"/>
        <w:right w:val="none" w:sz="0" w:space="0" w:color="auto"/>
      </w:divBdr>
    </w:div>
    <w:div w:id="417601254">
      <w:bodyDiv w:val="1"/>
      <w:marLeft w:val="0"/>
      <w:marRight w:val="0"/>
      <w:marTop w:val="0"/>
      <w:marBottom w:val="0"/>
      <w:divBdr>
        <w:top w:val="none" w:sz="0" w:space="0" w:color="auto"/>
        <w:left w:val="none" w:sz="0" w:space="0" w:color="auto"/>
        <w:bottom w:val="none" w:sz="0" w:space="0" w:color="auto"/>
        <w:right w:val="none" w:sz="0" w:space="0" w:color="auto"/>
      </w:divBdr>
    </w:div>
    <w:div w:id="455414563">
      <w:bodyDiv w:val="1"/>
      <w:marLeft w:val="0"/>
      <w:marRight w:val="0"/>
      <w:marTop w:val="0"/>
      <w:marBottom w:val="0"/>
      <w:divBdr>
        <w:top w:val="none" w:sz="0" w:space="0" w:color="auto"/>
        <w:left w:val="none" w:sz="0" w:space="0" w:color="auto"/>
        <w:bottom w:val="none" w:sz="0" w:space="0" w:color="auto"/>
        <w:right w:val="none" w:sz="0" w:space="0" w:color="auto"/>
      </w:divBdr>
    </w:div>
    <w:div w:id="468328590">
      <w:bodyDiv w:val="1"/>
      <w:marLeft w:val="0"/>
      <w:marRight w:val="0"/>
      <w:marTop w:val="0"/>
      <w:marBottom w:val="0"/>
      <w:divBdr>
        <w:top w:val="none" w:sz="0" w:space="0" w:color="auto"/>
        <w:left w:val="none" w:sz="0" w:space="0" w:color="auto"/>
        <w:bottom w:val="none" w:sz="0" w:space="0" w:color="auto"/>
        <w:right w:val="none" w:sz="0" w:space="0" w:color="auto"/>
      </w:divBdr>
    </w:div>
    <w:div w:id="480466057">
      <w:bodyDiv w:val="1"/>
      <w:marLeft w:val="0"/>
      <w:marRight w:val="0"/>
      <w:marTop w:val="0"/>
      <w:marBottom w:val="0"/>
      <w:divBdr>
        <w:top w:val="none" w:sz="0" w:space="0" w:color="auto"/>
        <w:left w:val="none" w:sz="0" w:space="0" w:color="auto"/>
        <w:bottom w:val="none" w:sz="0" w:space="0" w:color="auto"/>
        <w:right w:val="none" w:sz="0" w:space="0" w:color="auto"/>
      </w:divBdr>
    </w:div>
    <w:div w:id="489030375">
      <w:bodyDiv w:val="1"/>
      <w:marLeft w:val="0"/>
      <w:marRight w:val="0"/>
      <w:marTop w:val="0"/>
      <w:marBottom w:val="0"/>
      <w:divBdr>
        <w:top w:val="none" w:sz="0" w:space="0" w:color="auto"/>
        <w:left w:val="none" w:sz="0" w:space="0" w:color="auto"/>
        <w:bottom w:val="none" w:sz="0" w:space="0" w:color="auto"/>
        <w:right w:val="none" w:sz="0" w:space="0" w:color="auto"/>
      </w:divBdr>
    </w:div>
    <w:div w:id="518355768">
      <w:bodyDiv w:val="1"/>
      <w:marLeft w:val="0"/>
      <w:marRight w:val="0"/>
      <w:marTop w:val="0"/>
      <w:marBottom w:val="0"/>
      <w:divBdr>
        <w:top w:val="none" w:sz="0" w:space="0" w:color="auto"/>
        <w:left w:val="none" w:sz="0" w:space="0" w:color="auto"/>
        <w:bottom w:val="none" w:sz="0" w:space="0" w:color="auto"/>
        <w:right w:val="none" w:sz="0" w:space="0" w:color="auto"/>
      </w:divBdr>
    </w:div>
    <w:div w:id="552696354">
      <w:bodyDiv w:val="1"/>
      <w:marLeft w:val="0"/>
      <w:marRight w:val="0"/>
      <w:marTop w:val="0"/>
      <w:marBottom w:val="0"/>
      <w:divBdr>
        <w:top w:val="none" w:sz="0" w:space="0" w:color="auto"/>
        <w:left w:val="none" w:sz="0" w:space="0" w:color="auto"/>
        <w:bottom w:val="none" w:sz="0" w:space="0" w:color="auto"/>
        <w:right w:val="none" w:sz="0" w:space="0" w:color="auto"/>
      </w:divBdr>
      <w:divsChild>
        <w:div w:id="598758365">
          <w:marLeft w:val="1123"/>
          <w:marRight w:val="0"/>
          <w:marTop w:val="120"/>
          <w:marBottom w:val="0"/>
          <w:divBdr>
            <w:top w:val="none" w:sz="0" w:space="0" w:color="auto"/>
            <w:left w:val="none" w:sz="0" w:space="0" w:color="auto"/>
            <w:bottom w:val="none" w:sz="0" w:space="0" w:color="auto"/>
            <w:right w:val="none" w:sz="0" w:space="0" w:color="auto"/>
          </w:divBdr>
        </w:div>
        <w:div w:id="1583641828">
          <w:marLeft w:val="1123"/>
          <w:marRight w:val="0"/>
          <w:marTop w:val="120"/>
          <w:marBottom w:val="0"/>
          <w:divBdr>
            <w:top w:val="none" w:sz="0" w:space="0" w:color="auto"/>
            <w:left w:val="none" w:sz="0" w:space="0" w:color="auto"/>
            <w:bottom w:val="none" w:sz="0" w:space="0" w:color="auto"/>
            <w:right w:val="none" w:sz="0" w:space="0" w:color="auto"/>
          </w:divBdr>
        </w:div>
        <w:div w:id="156578333">
          <w:marLeft w:val="1123"/>
          <w:marRight w:val="0"/>
          <w:marTop w:val="120"/>
          <w:marBottom w:val="0"/>
          <w:divBdr>
            <w:top w:val="none" w:sz="0" w:space="0" w:color="auto"/>
            <w:left w:val="none" w:sz="0" w:space="0" w:color="auto"/>
            <w:bottom w:val="none" w:sz="0" w:space="0" w:color="auto"/>
            <w:right w:val="none" w:sz="0" w:space="0" w:color="auto"/>
          </w:divBdr>
        </w:div>
        <w:div w:id="487750380">
          <w:marLeft w:val="1123"/>
          <w:marRight w:val="0"/>
          <w:marTop w:val="120"/>
          <w:marBottom w:val="0"/>
          <w:divBdr>
            <w:top w:val="none" w:sz="0" w:space="0" w:color="auto"/>
            <w:left w:val="none" w:sz="0" w:space="0" w:color="auto"/>
            <w:bottom w:val="none" w:sz="0" w:space="0" w:color="auto"/>
            <w:right w:val="none" w:sz="0" w:space="0" w:color="auto"/>
          </w:divBdr>
        </w:div>
        <w:div w:id="844445452">
          <w:marLeft w:val="1123"/>
          <w:marRight w:val="0"/>
          <w:marTop w:val="120"/>
          <w:marBottom w:val="0"/>
          <w:divBdr>
            <w:top w:val="none" w:sz="0" w:space="0" w:color="auto"/>
            <w:left w:val="none" w:sz="0" w:space="0" w:color="auto"/>
            <w:bottom w:val="none" w:sz="0" w:space="0" w:color="auto"/>
            <w:right w:val="none" w:sz="0" w:space="0" w:color="auto"/>
          </w:divBdr>
        </w:div>
        <w:div w:id="453523323">
          <w:marLeft w:val="1123"/>
          <w:marRight w:val="0"/>
          <w:marTop w:val="120"/>
          <w:marBottom w:val="0"/>
          <w:divBdr>
            <w:top w:val="none" w:sz="0" w:space="0" w:color="auto"/>
            <w:left w:val="none" w:sz="0" w:space="0" w:color="auto"/>
            <w:bottom w:val="none" w:sz="0" w:space="0" w:color="auto"/>
            <w:right w:val="none" w:sz="0" w:space="0" w:color="auto"/>
          </w:divBdr>
        </w:div>
        <w:div w:id="2107531989">
          <w:marLeft w:val="1123"/>
          <w:marRight w:val="0"/>
          <w:marTop w:val="120"/>
          <w:marBottom w:val="0"/>
          <w:divBdr>
            <w:top w:val="none" w:sz="0" w:space="0" w:color="auto"/>
            <w:left w:val="none" w:sz="0" w:space="0" w:color="auto"/>
            <w:bottom w:val="none" w:sz="0" w:space="0" w:color="auto"/>
            <w:right w:val="none" w:sz="0" w:space="0" w:color="auto"/>
          </w:divBdr>
        </w:div>
        <w:div w:id="1352023529">
          <w:marLeft w:val="1123"/>
          <w:marRight w:val="0"/>
          <w:marTop w:val="120"/>
          <w:marBottom w:val="0"/>
          <w:divBdr>
            <w:top w:val="none" w:sz="0" w:space="0" w:color="auto"/>
            <w:left w:val="none" w:sz="0" w:space="0" w:color="auto"/>
            <w:bottom w:val="none" w:sz="0" w:space="0" w:color="auto"/>
            <w:right w:val="none" w:sz="0" w:space="0" w:color="auto"/>
          </w:divBdr>
        </w:div>
        <w:div w:id="1036269102">
          <w:marLeft w:val="1123"/>
          <w:marRight w:val="0"/>
          <w:marTop w:val="120"/>
          <w:marBottom w:val="0"/>
          <w:divBdr>
            <w:top w:val="none" w:sz="0" w:space="0" w:color="auto"/>
            <w:left w:val="none" w:sz="0" w:space="0" w:color="auto"/>
            <w:bottom w:val="none" w:sz="0" w:space="0" w:color="auto"/>
            <w:right w:val="none" w:sz="0" w:space="0" w:color="auto"/>
          </w:divBdr>
        </w:div>
        <w:div w:id="897976421">
          <w:marLeft w:val="1123"/>
          <w:marRight w:val="0"/>
          <w:marTop w:val="120"/>
          <w:marBottom w:val="0"/>
          <w:divBdr>
            <w:top w:val="none" w:sz="0" w:space="0" w:color="auto"/>
            <w:left w:val="none" w:sz="0" w:space="0" w:color="auto"/>
            <w:bottom w:val="none" w:sz="0" w:space="0" w:color="auto"/>
            <w:right w:val="none" w:sz="0" w:space="0" w:color="auto"/>
          </w:divBdr>
        </w:div>
      </w:divsChild>
    </w:div>
    <w:div w:id="558320294">
      <w:bodyDiv w:val="1"/>
      <w:marLeft w:val="0"/>
      <w:marRight w:val="0"/>
      <w:marTop w:val="0"/>
      <w:marBottom w:val="0"/>
      <w:divBdr>
        <w:top w:val="none" w:sz="0" w:space="0" w:color="auto"/>
        <w:left w:val="none" w:sz="0" w:space="0" w:color="auto"/>
        <w:bottom w:val="none" w:sz="0" w:space="0" w:color="auto"/>
        <w:right w:val="none" w:sz="0" w:space="0" w:color="auto"/>
      </w:divBdr>
    </w:div>
    <w:div w:id="651832143">
      <w:bodyDiv w:val="1"/>
      <w:marLeft w:val="0"/>
      <w:marRight w:val="0"/>
      <w:marTop w:val="0"/>
      <w:marBottom w:val="0"/>
      <w:divBdr>
        <w:top w:val="none" w:sz="0" w:space="0" w:color="auto"/>
        <w:left w:val="none" w:sz="0" w:space="0" w:color="auto"/>
        <w:bottom w:val="none" w:sz="0" w:space="0" w:color="auto"/>
        <w:right w:val="none" w:sz="0" w:space="0" w:color="auto"/>
      </w:divBdr>
    </w:div>
    <w:div w:id="703216155">
      <w:bodyDiv w:val="1"/>
      <w:marLeft w:val="0"/>
      <w:marRight w:val="0"/>
      <w:marTop w:val="0"/>
      <w:marBottom w:val="0"/>
      <w:divBdr>
        <w:top w:val="none" w:sz="0" w:space="0" w:color="auto"/>
        <w:left w:val="none" w:sz="0" w:space="0" w:color="auto"/>
        <w:bottom w:val="none" w:sz="0" w:space="0" w:color="auto"/>
        <w:right w:val="none" w:sz="0" w:space="0" w:color="auto"/>
      </w:divBdr>
      <w:divsChild>
        <w:div w:id="297031734">
          <w:marLeft w:val="446"/>
          <w:marRight w:val="0"/>
          <w:marTop w:val="90"/>
          <w:marBottom w:val="0"/>
          <w:divBdr>
            <w:top w:val="none" w:sz="0" w:space="0" w:color="auto"/>
            <w:left w:val="none" w:sz="0" w:space="0" w:color="auto"/>
            <w:bottom w:val="none" w:sz="0" w:space="0" w:color="auto"/>
            <w:right w:val="none" w:sz="0" w:space="0" w:color="auto"/>
          </w:divBdr>
        </w:div>
      </w:divsChild>
    </w:div>
    <w:div w:id="716322059">
      <w:bodyDiv w:val="1"/>
      <w:marLeft w:val="0"/>
      <w:marRight w:val="0"/>
      <w:marTop w:val="0"/>
      <w:marBottom w:val="0"/>
      <w:divBdr>
        <w:top w:val="none" w:sz="0" w:space="0" w:color="auto"/>
        <w:left w:val="none" w:sz="0" w:space="0" w:color="auto"/>
        <w:bottom w:val="none" w:sz="0" w:space="0" w:color="auto"/>
        <w:right w:val="none" w:sz="0" w:space="0" w:color="auto"/>
      </w:divBdr>
    </w:div>
    <w:div w:id="730925298">
      <w:bodyDiv w:val="1"/>
      <w:marLeft w:val="0"/>
      <w:marRight w:val="0"/>
      <w:marTop w:val="0"/>
      <w:marBottom w:val="0"/>
      <w:divBdr>
        <w:top w:val="none" w:sz="0" w:space="0" w:color="auto"/>
        <w:left w:val="none" w:sz="0" w:space="0" w:color="auto"/>
        <w:bottom w:val="none" w:sz="0" w:space="0" w:color="auto"/>
        <w:right w:val="none" w:sz="0" w:space="0" w:color="auto"/>
      </w:divBdr>
    </w:div>
    <w:div w:id="731276918">
      <w:bodyDiv w:val="1"/>
      <w:marLeft w:val="0"/>
      <w:marRight w:val="0"/>
      <w:marTop w:val="0"/>
      <w:marBottom w:val="0"/>
      <w:divBdr>
        <w:top w:val="none" w:sz="0" w:space="0" w:color="auto"/>
        <w:left w:val="none" w:sz="0" w:space="0" w:color="auto"/>
        <w:bottom w:val="none" w:sz="0" w:space="0" w:color="auto"/>
        <w:right w:val="none" w:sz="0" w:space="0" w:color="auto"/>
      </w:divBdr>
    </w:div>
    <w:div w:id="743799054">
      <w:bodyDiv w:val="1"/>
      <w:marLeft w:val="0"/>
      <w:marRight w:val="0"/>
      <w:marTop w:val="0"/>
      <w:marBottom w:val="0"/>
      <w:divBdr>
        <w:top w:val="none" w:sz="0" w:space="0" w:color="auto"/>
        <w:left w:val="none" w:sz="0" w:space="0" w:color="auto"/>
        <w:bottom w:val="none" w:sz="0" w:space="0" w:color="auto"/>
        <w:right w:val="none" w:sz="0" w:space="0" w:color="auto"/>
      </w:divBdr>
      <w:divsChild>
        <w:div w:id="391275580">
          <w:marLeft w:val="994"/>
          <w:marRight w:val="0"/>
          <w:marTop w:val="0"/>
          <w:marBottom w:val="0"/>
          <w:divBdr>
            <w:top w:val="none" w:sz="0" w:space="0" w:color="auto"/>
            <w:left w:val="none" w:sz="0" w:space="0" w:color="auto"/>
            <w:bottom w:val="none" w:sz="0" w:space="0" w:color="auto"/>
            <w:right w:val="none" w:sz="0" w:space="0" w:color="auto"/>
          </w:divBdr>
        </w:div>
        <w:div w:id="1222331238">
          <w:marLeft w:val="994"/>
          <w:marRight w:val="0"/>
          <w:marTop w:val="0"/>
          <w:marBottom w:val="0"/>
          <w:divBdr>
            <w:top w:val="none" w:sz="0" w:space="0" w:color="auto"/>
            <w:left w:val="none" w:sz="0" w:space="0" w:color="auto"/>
            <w:bottom w:val="none" w:sz="0" w:space="0" w:color="auto"/>
            <w:right w:val="none" w:sz="0" w:space="0" w:color="auto"/>
          </w:divBdr>
        </w:div>
        <w:div w:id="1648437236">
          <w:marLeft w:val="994"/>
          <w:marRight w:val="0"/>
          <w:marTop w:val="0"/>
          <w:marBottom w:val="0"/>
          <w:divBdr>
            <w:top w:val="none" w:sz="0" w:space="0" w:color="auto"/>
            <w:left w:val="none" w:sz="0" w:space="0" w:color="auto"/>
            <w:bottom w:val="none" w:sz="0" w:space="0" w:color="auto"/>
            <w:right w:val="none" w:sz="0" w:space="0" w:color="auto"/>
          </w:divBdr>
        </w:div>
        <w:div w:id="1479762849">
          <w:marLeft w:val="994"/>
          <w:marRight w:val="0"/>
          <w:marTop w:val="0"/>
          <w:marBottom w:val="0"/>
          <w:divBdr>
            <w:top w:val="none" w:sz="0" w:space="0" w:color="auto"/>
            <w:left w:val="none" w:sz="0" w:space="0" w:color="auto"/>
            <w:bottom w:val="none" w:sz="0" w:space="0" w:color="auto"/>
            <w:right w:val="none" w:sz="0" w:space="0" w:color="auto"/>
          </w:divBdr>
        </w:div>
      </w:divsChild>
    </w:div>
    <w:div w:id="751514736">
      <w:bodyDiv w:val="1"/>
      <w:marLeft w:val="0"/>
      <w:marRight w:val="0"/>
      <w:marTop w:val="0"/>
      <w:marBottom w:val="0"/>
      <w:divBdr>
        <w:top w:val="none" w:sz="0" w:space="0" w:color="auto"/>
        <w:left w:val="none" w:sz="0" w:space="0" w:color="auto"/>
        <w:bottom w:val="none" w:sz="0" w:space="0" w:color="auto"/>
        <w:right w:val="none" w:sz="0" w:space="0" w:color="auto"/>
      </w:divBdr>
    </w:div>
    <w:div w:id="779376643">
      <w:bodyDiv w:val="1"/>
      <w:marLeft w:val="0"/>
      <w:marRight w:val="0"/>
      <w:marTop w:val="0"/>
      <w:marBottom w:val="0"/>
      <w:divBdr>
        <w:top w:val="none" w:sz="0" w:space="0" w:color="auto"/>
        <w:left w:val="none" w:sz="0" w:space="0" w:color="auto"/>
        <w:bottom w:val="none" w:sz="0" w:space="0" w:color="auto"/>
        <w:right w:val="none" w:sz="0" w:space="0" w:color="auto"/>
      </w:divBdr>
    </w:div>
    <w:div w:id="799417113">
      <w:bodyDiv w:val="1"/>
      <w:marLeft w:val="0"/>
      <w:marRight w:val="0"/>
      <w:marTop w:val="0"/>
      <w:marBottom w:val="0"/>
      <w:divBdr>
        <w:top w:val="none" w:sz="0" w:space="0" w:color="auto"/>
        <w:left w:val="none" w:sz="0" w:space="0" w:color="auto"/>
        <w:bottom w:val="none" w:sz="0" w:space="0" w:color="auto"/>
        <w:right w:val="none" w:sz="0" w:space="0" w:color="auto"/>
      </w:divBdr>
    </w:div>
    <w:div w:id="843319326">
      <w:bodyDiv w:val="1"/>
      <w:marLeft w:val="0"/>
      <w:marRight w:val="0"/>
      <w:marTop w:val="0"/>
      <w:marBottom w:val="0"/>
      <w:divBdr>
        <w:top w:val="none" w:sz="0" w:space="0" w:color="auto"/>
        <w:left w:val="none" w:sz="0" w:space="0" w:color="auto"/>
        <w:bottom w:val="none" w:sz="0" w:space="0" w:color="auto"/>
        <w:right w:val="none" w:sz="0" w:space="0" w:color="auto"/>
      </w:divBdr>
    </w:div>
    <w:div w:id="851651198">
      <w:bodyDiv w:val="1"/>
      <w:marLeft w:val="0"/>
      <w:marRight w:val="0"/>
      <w:marTop w:val="0"/>
      <w:marBottom w:val="0"/>
      <w:divBdr>
        <w:top w:val="none" w:sz="0" w:space="0" w:color="auto"/>
        <w:left w:val="none" w:sz="0" w:space="0" w:color="auto"/>
        <w:bottom w:val="none" w:sz="0" w:space="0" w:color="auto"/>
        <w:right w:val="none" w:sz="0" w:space="0" w:color="auto"/>
      </w:divBdr>
    </w:div>
    <w:div w:id="882446249">
      <w:bodyDiv w:val="1"/>
      <w:marLeft w:val="0"/>
      <w:marRight w:val="0"/>
      <w:marTop w:val="0"/>
      <w:marBottom w:val="0"/>
      <w:divBdr>
        <w:top w:val="none" w:sz="0" w:space="0" w:color="auto"/>
        <w:left w:val="none" w:sz="0" w:space="0" w:color="auto"/>
        <w:bottom w:val="none" w:sz="0" w:space="0" w:color="auto"/>
        <w:right w:val="none" w:sz="0" w:space="0" w:color="auto"/>
      </w:divBdr>
      <w:divsChild>
        <w:div w:id="2133789751">
          <w:marLeft w:val="446"/>
          <w:marRight w:val="0"/>
          <w:marTop w:val="90"/>
          <w:marBottom w:val="0"/>
          <w:divBdr>
            <w:top w:val="none" w:sz="0" w:space="0" w:color="auto"/>
            <w:left w:val="none" w:sz="0" w:space="0" w:color="auto"/>
            <w:bottom w:val="none" w:sz="0" w:space="0" w:color="auto"/>
            <w:right w:val="none" w:sz="0" w:space="0" w:color="auto"/>
          </w:divBdr>
        </w:div>
      </w:divsChild>
    </w:div>
    <w:div w:id="900017174">
      <w:bodyDiv w:val="1"/>
      <w:marLeft w:val="0"/>
      <w:marRight w:val="0"/>
      <w:marTop w:val="0"/>
      <w:marBottom w:val="0"/>
      <w:divBdr>
        <w:top w:val="none" w:sz="0" w:space="0" w:color="auto"/>
        <w:left w:val="none" w:sz="0" w:space="0" w:color="auto"/>
        <w:bottom w:val="none" w:sz="0" w:space="0" w:color="auto"/>
        <w:right w:val="none" w:sz="0" w:space="0" w:color="auto"/>
      </w:divBdr>
    </w:div>
    <w:div w:id="924730239">
      <w:bodyDiv w:val="1"/>
      <w:marLeft w:val="0"/>
      <w:marRight w:val="0"/>
      <w:marTop w:val="0"/>
      <w:marBottom w:val="0"/>
      <w:divBdr>
        <w:top w:val="none" w:sz="0" w:space="0" w:color="auto"/>
        <w:left w:val="none" w:sz="0" w:space="0" w:color="auto"/>
        <w:bottom w:val="none" w:sz="0" w:space="0" w:color="auto"/>
        <w:right w:val="none" w:sz="0" w:space="0" w:color="auto"/>
      </w:divBdr>
    </w:div>
    <w:div w:id="950892659">
      <w:bodyDiv w:val="1"/>
      <w:marLeft w:val="0"/>
      <w:marRight w:val="0"/>
      <w:marTop w:val="0"/>
      <w:marBottom w:val="0"/>
      <w:divBdr>
        <w:top w:val="none" w:sz="0" w:space="0" w:color="auto"/>
        <w:left w:val="none" w:sz="0" w:space="0" w:color="auto"/>
        <w:bottom w:val="none" w:sz="0" w:space="0" w:color="auto"/>
        <w:right w:val="none" w:sz="0" w:space="0" w:color="auto"/>
      </w:divBdr>
    </w:div>
    <w:div w:id="976958344">
      <w:bodyDiv w:val="1"/>
      <w:marLeft w:val="0"/>
      <w:marRight w:val="0"/>
      <w:marTop w:val="0"/>
      <w:marBottom w:val="0"/>
      <w:divBdr>
        <w:top w:val="none" w:sz="0" w:space="0" w:color="auto"/>
        <w:left w:val="none" w:sz="0" w:space="0" w:color="auto"/>
        <w:bottom w:val="none" w:sz="0" w:space="0" w:color="auto"/>
        <w:right w:val="none" w:sz="0" w:space="0" w:color="auto"/>
      </w:divBdr>
      <w:divsChild>
        <w:div w:id="416437038">
          <w:marLeft w:val="547"/>
          <w:marRight w:val="0"/>
          <w:marTop w:val="120"/>
          <w:marBottom w:val="0"/>
          <w:divBdr>
            <w:top w:val="none" w:sz="0" w:space="0" w:color="auto"/>
            <w:left w:val="none" w:sz="0" w:space="0" w:color="auto"/>
            <w:bottom w:val="none" w:sz="0" w:space="0" w:color="auto"/>
            <w:right w:val="none" w:sz="0" w:space="0" w:color="auto"/>
          </w:divBdr>
        </w:div>
        <w:div w:id="1938632655">
          <w:marLeft w:val="547"/>
          <w:marRight w:val="0"/>
          <w:marTop w:val="120"/>
          <w:marBottom w:val="0"/>
          <w:divBdr>
            <w:top w:val="none" w:sz="0" w:space="0" w:color="auto"/>
            <w:left w:val="none" w:sz="0" w:space="0" w:color="auto"/>
            <w:bottom w:val="none" w:sz="0" w:space="0" w:color="auto"/>
            <w:right w:val="none" w:sz="0" w:space="0" w:color="auto"/>
          </w:divBdr>
        </w:div>
      </w:divsChild>
    </w:div>
    <w:div w:id="979917005">
      <w:bodyDiv w:val="1"/>
      <w:marLeft w:val="0"/>
      <w:marRight w:val="0"/>
      <w:marTop w:val="0"/>
      <w:marBottom w:val="0"/>
      <w:divBdr>
        <w:top w:val="none" w:sz="0" w:space="0" w:color="auto"/>
        <w:left w:val="none" w:sz="0" w:space="0" w:color="auto"/>
        <w:bottom w:val="none" w:sz="0" w:space="0" w:color="auto"/>
        <w:right w:val="none" w:sz="0" w:space="0" w:color="auto"/>
      </w:divBdr>
      <w:divsChild>
        <w:div w:id="508176468">
          <w:marLeft w:val="446"/>
          <w:marRight w:val="0"/>
          <w:marTop w:val="90"/>
          <w:marBottom w:val="0"/>
          <w:divBdr>
            <w:top w:val="none" w:sz="0" w:space="0" w:color="auto"/>
            <w:left w:val="none" w:sz="0" w:space="0" w:color="auto"/>
            <w:bottom w:val="none" w:sz="0" w:space="0" w:color="auto"/>
            <w:right w:val="none" w:sz="0" w:space="0" w:color="auto"/>
          </w:divBdr>
        </w:div>
      </w:divsChild>
    </w:div>
    <w:div w:id="992947072">
      <w:bodyDiv w:val="1"/>
      <w:marLeft w:val="0"/>
      <w:marRight w:val="0"/>
      <w:marTop w:val="0"/>
      <w:marBottom w:val="0"/>
      <w:divBdr>
        <w:top w:val="none" w:sz="0" w:space="0" w:color="auto"/>
        <w:left w:val="none" w:sz="0" w:space="0" w:color="auto"/>
        <w:bottom w:val="none" w:sz="0" w:space="0" w:color="auto"/>
        <w:right w:val="none" w:sz="0" w:space="0" w:color="auto"/>
      </w:divBdr>
    </w:div>
    <w:div w:id="995231206">
      <w:bodyDiv w:val="1"/>
      <w:marLeft w:val="0"/>
      <w:marRight w:val="0"/>
      <w:marTop w:val="0"/>
      <w:marBottom w:val="0"/>
      <w:divBdr>
        <w:top w:val="none" w:sz="0" w:space="0" w:color="auto"/>
        <w:left w:val="none" w:sz="0" w:space="0" w:color="auto"/>
        <w:bottom w:val="none" w:sz="0" w:space="0" w:color="auto"/>
        <w:right w:val="none" w:sz="0" w:space="0" w:color="auto"/>
      </w:divBdr>
    </w:div>
    <w:div w:id="1012802663">
      <w:bodyDiv w:val="1"/>
      <w:marLeft w:val="0"/>
      <w:marRight w:val="0"/>
      <w:marTop w:val="0"/>
      <w:marBottom w:val="0"/>
      <w:divBdr>
        <w:top w:val="none" w:sz="0" w:space="0" w:color="auto"/>
        <w:left w:val="none" w:sz="0" w:space="0" w:color="auto"/>
        <w:bottom w:val="none" w:sz="0" w:space="0" w:color="auto"/>
        <w:right w:val="none" w:sz="0" w:space="0" w:color="auto"/>
      </w:divBdr>
    </w:div>
    <w:div w:id="1030767640">
      <w:bodyDiv w:val="1"/>
      <w:marLeft w:val="0"/>
      <w:marRight w:val="0"/>
      <w:marTop w:val="0"/>
      <w:marBottom w:val="0"/>
      <w:divBdr>
        <w:top w:val="none" w:sz="0" w:space="0" w:color="auto"/>
        <w:left w:val="none" w:sz="0" w:space="0" w:color="auto"/>
        <w:bottom w:val="none" w:sz="0" w:space="0" w:color="auto"/>
        <w:right w:val="none" w:sz="0" w:space="0" w:color="auto"/>
      </w:divBdr>
      <w:divsChild>
        <w:div w:id="1342246798">
          <w:marLeft w:val="446"/>
          <w:marRight w:val="0"/>
          <w:marTop w:val="90"/>
          <w:marBottom w:val="0"/>
          <w:divBdr>
            <w:top w:val="none" w:sz="0" w:space="0" w:color="auto"/>
            <w:left w:val="none" w:sz="0" w:space="0" w:color="auto"/>
            <w:bottom w:val="none" w:sz="0" w:space="0" w:color="auto"/>
            <w:right w:val="none" w:sz="0" w:space="0" w:color="auto"/>
          </w:divBdr>
        </w:div>
      </w:divsChild>
    </w:div>
    <w:div w:id="1037707036">
      <w:bodyDiv w:val="1"/>
      <w:marLeft w:val="0"/>
      <w:marRight w:val="0"/>
      <w:marTop w:val="0"/>
      <w:marBottom w:val="0"/>
      <w:divBdr>
        <w:top w:val="none" w:sz="0" w:space="0" w:color="auto"/>
        <w:left w:val="none" w:sz="0" w:space="0" w:color="auto"/>
        <w:bottom w:val="none" w:sz="0" w:space="0" w:color="auto"/>
        <w:right w:val="none" w:sz="0" w:space="0" w:color="auto"/>
      </w:divBdr>
      <w:divsChild>
        <w:div w:id="1172137280">
          <w:marLeft w:val="446"/>
          <w:marRight w:val="0"/>
          <w:marTop w:val="0"/>
          <w:marBottom w:val="0"/>
          <w:divBdr>
            <w:top w:val="none" w:sz="0" w:space="0" w:color="auto"/>
            <w:left w:val="none" w:sz="0" w:space="0" w:color="auto"/>
            <w:bottom w:val="none" w:sz="0" w:space="0" w:color="auto"/>
            <w:right w:val="none" w:sz="0" w:space="0" w:color="auto"/>
          </w:divBdr>
        </w:div>
        <w:div w:id="136800905">
          <w:marLeft w:val="446"/>
          <w:marRight w:val="0"/>
          <w:marTop w:val="0"/>
          <w:marBottom w:val="0"/>
          <w:divBdr>
            <w:top w:val="none" w:sz="0" w:space="0" w:color="auto"/>
            <w:left w:val="none" w:sz="0" w:space="0" w:color="auto"/>
            <w:bottom w:val="none" w:sz="0" w:space="0" w:color="auto"/>
            <w:right w:val="none" w:sz="0" w:space="0" w:color="auto"/>
          </w:divBdr>
        </w:div>
        <w:div w:id="1754857474">
          <w:marLeft w:val="446"/>
          <w:marRight w:val="0"/>
          <w:marTop w:val="0"/>
          <w:marBottom w:val="0"/>
          <w:divBdr>
            <w:top w:val="none" w:sz="0" w:space="0" w:color="auto"/>
            <w:left w:val="none" w:sz="0" w:space="0" w:color="auto"/>
            <w:bottom w:val="none" w:sz="0" w:space="0" w:color="auto"/>
            <w:right w:val="none" w:sz="0" w:space="0" w:color="auto"/>
          </w:divBdr>
        </w:div>
        <w:div w:id="2073575612">
          <w:marLeft w:val="446"/>
          <w:marRight w:val="0"/>
          <w:marTop w:val="0"/>
          <w:marBottom w:val="0"/>
          <w:divBdr>
            <w:top w:val="none" w:sz="0" w:space="0" w:color="auto"/>
            <w:left w:val="none" w:sz="0" w:space="0" w:color="auto"/>
            <w:bottom w:val="none" w:sz="0" w:space="0" w:color="auto"/>
            <w:right w:val="none" w:sz="0" w:space="0" w:color="auto"/>
          </w:divBdr>
        </w:div>
        <w:div w:id="1717587863">
          <w:marLeft w:val="446"/>
          <w:marRight w:val="0"/>
          <w:marTop w:val="0"/>
          <w:marBottom w:val="0"/>
          <w:divBdr>
            <w:top w:val="none" w:sz="0" w:space="0" w:color="auto"/>
            <w:left w:val="none" w:sz="0" w:space="0" w:color="auto"/>
            <w:bottom w:val="none" w:sz="0" w:space="0" w:color="auto"/>
            <w:right w:val="none" w:sz="0" w:space="0" w:color="auto"/>
          </w:divBdr>
        </w:div>
        <w:div w:id="1248344660">
          <w:marLeft w:val="446"/>
          <w:marRight w:val="0"/>
          <w:marTop w:val="0"/>
          <w:marBottom w:val="0"/>
          <w:divBdr>
            <w:top w:val="none" w:sz="0" w:space="0" w:color="auto"/>
            <w:left w:val="none" w:sz="0" w:space="0" w:color="auto"/>
            <w:bottom w:val="none" w:sz="0" w:space="0" w:color="auto"/>
            <w:right w:val="none" w:sz="0" w:space="0" w:color="auto"/>
          </w:divBdr>
        </w:div>
      </w:divsChild>
    </w:div>
    <w:div w:id="1072776653">
      <w:bodyDiv w:val="1"/>
      <w:marLeft w:val="0"/>
      <w:marRight w:val="0"/>
      <w:marTop w:val="0"/>
      <w:marBottom w:val="0"/>
      <w:divBdr>
        <w:top w:val="none" w:sz="0" w:space="0" w:color="auto"/>
        <w:left w:val="none" w:sz="0" w:space="0" w:color="auto"/>
        <w:bottom w:val="none" w:sz="0" w:space="0" w:color="auto"/>
        <w:right w:val="none" w:sz="0" w:space="0" w:color="auto"/>
      </w:divBdr>
    </w:div>
    <w:div w:id="1110929554">
      <w:bodyDiv w:val="1"/>
      <w:marLeft w:val="0"/>
      <w:marRight w:val="0"/>
      <w:marTop w:val="0"/>
      <w:marBottom w:val="0"/>
      <w:divBdr>
        <w:top w:val="none" w:sz="0" w:space="0" w:color="auto"/>
        <w:left w:val="none" w:sz="0" w:space="0" w:color="auto"/>
        <w:bottom w:val="none" w:sz="0" w:space="0" w:color="auto"/>
        <w:right w:val="none" w:sz="0" w:space="0" w:color="auto"/>
      </w:divBdr>
    </w:div>
    <w:div w:id="1118182061">
      <w:bodyDiv w:val="1"/>
      <w:marLeft w:val="0"/>
      <w:marRight w:val="0"/>
      <w:marTop w:val="0"/>
      <w:marBottom w:val="0"/>
      <w:divBdr>
        <w:top w:val="none" w:sz="0" w:space="0" w:color="auto"/>
        <w:left w:val="none" w:sz="0" w:space="0" w:color="auto"/>
        <w:bottom w:val="none" w:sz="0" w:space="0" w:color="auto"/>
        <w:right w:val="none" w:sz="0" w:space="0" w:color="auto"/>
      </w:divBdr>
    </w:div>
    <w:div w:id="1151143352">
      <w:bodyDiv w:val="1"/>
      <w:marLeft w:val="0"/>
      <w:marRight w:val="0"/>
      <w:marTop w:val="0"/>
      <w:marBottom w:val="0"/>
      <w:divBdr>
        <w:top w:val="none" w:sz="0" w:space="0" w:color="auto"/>
        <w:left w:val="none" w:sz="0" w:space="0" w:color="auto"/>
        <w:bottom w:val="none" w:sz="0" w:space="0" w:color="auto"/>
        <w:right w:val="none" w:sz="0" w:space="0" w:color="auto"/>
      </w:divBdr>
    </w:div>
    <w:div w:id="1163466934">
      <w:bodyDiv w:val="1"/>
      <w:marLeft w:val="0"/>
      <w:marRight w:val="0"/>
      <w:marTop w:val="0"/>
      <w:marBottom w:val="0"/>
      <w:divBdr>
        <w:top w:val="none" w:sz="0" w:space="0" w:color="auto"/>
        <w:left w:val="none" w:sz="0" w:space="0" w:color="auto"/>
        <w:bottom w:val="none" w:sz="0" w:space="0" w:color="auto"/>
        <w:right w:val="none" w:sz="0" w:space="0" w:color="auto"/>
      </w:divBdr>
    </w:div>
    <w:div w:id="1165825121">
      <w:bodyDiv w:val="1"/>
      <w:marLeft w:val="0"/>
      <w:marRight w:val="0"/>
      <w:marTop w:val="0"/>
      <w:marBottom w:val="0"/>
      <w:divBdr>
        <w:top w:val="none" w:sz="0" w:space="0" w:color="auto"/>
        <w:left w:val="none" w:sz="0" w:space="0" w:color="auto"/>
        <w:bottom w:val="none" w:sz="0" w:space="0" w:color="auto"/>
        <w:right w:val="none" w:sz="0" w:space="0" w:color="auto"/>
      </w:divBdr>
      <w:divsChild>
        <w:div w:id="2086952544">
          <w:marLeft w:val="1181"/>
          <w:marRight w:val="0"/>
          <w:marTop w:val="120"/>
          <w:marBottom w:val="0"/>
          <w:divBdr>
            <w:top w:val="none" w:sz="0" w:space="0" w:color="auto"/>
            <w:left w:val="none" w:sz="0" w:space="0" w:color="auto"/>
            <w:bottom w:val="none" w:sz="0" w:space="0" w:color="auto"/>
            <w:right w:val="none" w:sz="0" w:space="0" w:color="auto"/>
          </w:divBdr>
        </w:div>
        <w:div w:id="1972322494">
          <w:marLeft w:val="1181"/>
          <w:marRight w:val="0"/>
          <w:marTop w:val="120"/>
          <w:marBottom w:val="0"/>
          <w:divBdr>
            <w:top w:val="none" w:sz="0" w:space="0" w:color="auto"/>
            <w:left w:val="none" w:sz="0" w:space="0" w:color="auto"/>
            <w:bottom w:val="none" w:sz="0" w:space="0" w:color="auto"/>
            <w:right w:val="none" w:sz="0" w:space="0" w:color="auto"/>
          </w:divBdr>
        </w:div>
      </w:divsChild>
    </w:div>
    <w:div w:id="1187788493">
      <w:bodyDiv w:val="1"/>
      <w:marLeft w:val="0"/>
      <w:marRight w:val="0"/>
      <w:marTop w:val="0"/>
      <w:marBottom w:val="0"/>
      <w:divBdr>
        <w:top w:val="none" w:sz="0" w:space="0" w:color="auto"/>
        <w:left w:val="none" w:sz="0" w:space="0" w:color="auto"/>
        <w:bottom w:val="none" w:sz="0" w:space="0" w:color="auto"/>
        <w:right w:val="none" w:sz="0" w:space="0" w:color="auto"/>
      </w:divBdr>
    </w:div>
    <w:div w:id="1194076471">
      <w:bodyDiv w:val="1"/>
      <w:marLeft w:val="0"/>
      <w:marRight w:val="0"/>
      <w:marTop w:val="0"/>
      <w:marBottom w:val="0"/>
      <w:divBdr>
        <w:top w:val="none" w:sz="0" w:space="0" w:color="auto"/>
        <w:left w:val="none" w:sz="0" w:space="0" w:color="auto"/>
        <w:bottom w:val="none" w:sz="0" w:space="0" w:color="auto"/>
        <w:right w:val="none" w:sz="0" w:space="0" w:color="auto"/>
      </w:divBdr>
    </w:div>
    <w:div w:id="1202666012">
      <w:bodyDiv w:val="1"/>
      <w:marLeft w:val="0"/>
      <w:marRight w:val="0"/>
      <w:marTop w:val="0"/>
      <w:marBottom w:val="0"/>
      <w:divBdr>
        <w:top w:val="none" w:sz="0" w:space="0" w:color="auto"/>
        <w:left w:val="none" w:sz="0" w:space="0" w:color="auto"/>
        <w:bottom w:val="none" w:sz="0" w:space="0" w:color="auto"/>
        <w:right w:val="none" w:sz="0" w:space="0" w:color="auto"/>
      </w:divBdr>
      <w:divsChild>
        <w:div w:id="906494670">
          <w:marLeft w:val="446"/>
          <w:marRight w:val="0"/>
          <w:marTop w:val="0"/>
          <w:marBottom w:val="0"/>
          <w:divBdr>
            <w:top w:val="none" w:sz="0" w:space="0" w:color="auto"/>
            <w:left w:val="none" w:sz="0" w:space="0" w:color="auto"/>
            <w:bottom w:val="none" w:sz="0" w:space="0" w:color="auto"/>
            <w:right w:val="none" w:sz="0" w:space="0" w:color="auto"/>
          </w:divBdr>
        </w:div>
        <w:div w:id="1177042548">
          <w:marLeft w:val="446"/>
          <w:marRight w:val="0"/>
          <w:marTop w:val="0"/>
          <w:marBottom w:val="0"/>
          <w:divBdr>
            <w:top w:val="none" w:sz="0" w:space="0" w:color="auto"/>
            <w:left w:val="none" w:sz="0" w:space="0" w:color="auto"/>
            <w:bottom w:val="none" w:sz="0" w:space="0" w:color="auto"/>
            <w:right w:val="none" w:sz="0" w:space="0" w:color="auto"/>
          </w:divBdr>
        </w:div>
        <w:div w:id="1017805356">
          <w:marLeft w:val="446"/>
          <w:marRight w:val="0"/>
          <w:marTop w:val="0"/>
          <w:marBottom w:val="0"/>
          <w:divBdr>
            <w:top w:val="none" w:sz="0" w:space="0" w:color="auto"/>
            <w:left w:val="none" w:sz="0" w:space="0" w:color="auto"/>
            <w:bottom w:val="none" w:sz="0" w:space="0" w:color="auto"/>
            <w:right w:val="none" w:sz="0" w:space="0" w:color="auto"/>
          </w:divBdr>
        </w:div>
        <w:div w:id="1036082555">
          <w:marLeft w:val="446"/>
          <w:marRight w:val="0"/>
          <w:marTop w:val="0"/>
          <w:marBottom w:val="0"/>
          <w:divBdr>
            <w:top w:val="none" w:sz="0" w:space="0" w:color="auto"/>
            <w:left w:val="none" w:sz="0" w:space="0" w:color="auto"/>
            <w:bottom w:val="none" w:sz="0" w:space="0" w:color="auto"/>
            <w:right w:val="none" w:sz="0" w:space="0" w:color="auto"/>
          </w:divBdr>
        </w:div>
        <w:div w:id="1197428122">
          <w:marLeft w:val="446"/>
          <w:marRight w:val="0"/>
          <w:marTop w:val="0"/>
          <w:marBottom w:val="0"/>
          <w:divBdr>
            <w:top w:val="none" w:sz="0" w:space="0" w:color="auto"/>
            <w:left w:val="none" w:sz="0" w:space="0" w:color="auto"/>
            <w:bottom w:val="none" w:sz="0" w:space="0" w:color="auto"/>
            <w:right w:val="none" w:sz="0" w:space="0" w:color="auto"/>
          </w:divBdr>
        </w:div>
        <w:div w:id="27951025">
          <w:marLeft w:val="446"/>
          <w:marRight w:val="0"/>
          <w:marTop w:val="0"/>
          <w:marBottom w:val="0"/>
          <w:divBdr>
            <w:top w:val="none" w:sz="0" w:space="0" w:color="auto"/>
            <w:left w:val="none" w:sz="0" w:space="0" w:color="auto"/>
            <w:bottom w:val="none" w:sz="0" w:space="0" w:color="auto"/>
            <w:right w:val="none" w:sz="0" w:space="0" w:color="auto"/>
          </w:divBdr>
        </w:div>
        <w:div w:id="2140876468">
          <w:marLeft w:val="446"/>
          <w:marRight w:val="0"/>
          <w:marTop w:val="0"/>
          <w:marBottom w:val="0"/>
          <w:divBdr>
            <w:top w:val="none" w:sz="0" w:space="0" w:color="auto"/>
            <w:left w:val="none" w:sz="0" w:space="0" w:color="auto"/>
            <w:bottom w:val="none" w:sz="0" w:space="0" w:color="auto"/>
            <w:right w:val="none" w:sz="0" w:space="0" w:color="auto"/>
          </w:divBdr>
        </w:div>
      </w:divsChild>
    </w:div>
    <w:div w:id="1220170132">
      <w:bodyDiv w:val="1"/>
      <w:marLeft w:val="0"/>
      <w:marRight w:val="0"/>
      <w:marTop w:val="0"/>
      <w:marBottom w:val="0"/>
      <w:divBdr>
        <w:top w:val="none" w:sz="0" w:space="0" w:color="auto"/>
        <w:left w:val="none" w:sz="0" w:space="0" w:color="auto"/>
        <w:bottom w:val="none" w:sz="0" w:space="0" w:color="auto"/>
        <w:right w:val="none" w:sz="0" w:space="0" w:color="auto"/>
      </w:divBdr>
    </w:div>
    <w:div w:id="1249267781">
      <w:bodyDiv w:val="1"/>
      <w:marLeft w:val="0"/>
      <w:marRight w:val="0"/>
      <w:marTop w:val="0"/>
      <w:marBottom w:val="0"/>
      <w:divBdr>
        <w:top w:val="none" w:sz="0" w:space="0" w:color="auto"/>
        <w:left w:val="none" w:sz="0" w:space="0" w:color="auto"/>
        <w:bottom w:val="none" w:sz="0" w:space="0" w:color="auto"/>
        <w:right w:val="none" w:sz="0" w:space="0" w:color="auto"/>
      </w:divBdr>
      <w:divsChild>
        <w:div w:id="776026597">
          <w:marLeft w:val="547"/>
          <w:marRight w:val="0"/>
          <w:marTop w:val="0"/>
          <w:marBottom w:val="0"/>
          <w:divBdr>
            <w:top w:val="none" w:sz="0" w:space="0" w:color="auto"/>
            <w:left w:val="none" w:sz="0" w:space="0" w:color="auto"/>
            <w:bottom w:val="none" w:sz="0" w:space="0" w:color="auto"/>
            <w:right w:val="none" w:sz="0" w:space="0" w:color="auto"/>
          </w:divBdr>
        </w:div>
        <w:div w:id="743718558">
          <w:marLeft w:val="547"/>
          <w:marRight w:val="0"/>
          <w:marTop w:val="0"/>
          <w:marBottom w:val="0"/>
          <w:divBdr>
            <w:top w:val="none" w:sz="0" w:space="0" w:color="auto"/>
            <w:left w:val="none" w:sz="0" w:space="0" w:color="auto"/>
            <w:bottom w:val="none" w:sz="0" w:space="0" w:color="auto"/>
            <w:right w:val="none" w:sz="0" w:space="0" w:color="auto"/>
          </w:divBdr>
        </w:div>
      </w:divsChild>
    </w:div>
    <w:div w:id="1264221983">
      <w:bodyDiv w:val="1"/>
      <w:marLeft w:val="0"/>
      <w:marRight w:val="0"/>
      <w:marTop w:val="0"/>
      <w:marBottom w:val="0"/>
      <w:divBdr>
        <w:top w:val="none" w:sz="0" w:space="0" w:color="auto"/>
        <w:left w:val="none" w:sz="0" w:space="0" w:color="auto"/>
        <w:bottom w:val="none" w:sz="0" w:space="0" w:color="auto"/>
        <w:right w:val="none" w:sz="0" w:space="0" w:color="auto"/>
      </w:divBdr>
      <w:divsChild>
        <w:div w:id="1008021701">
          <w:marLeft w:val="562"/>
          <w:marRight w:val="0"/>
          <w:marTop w:val="120"/>
          <w:marBottom w:val="0"/>
          <w:divBdr>
            <w:top w:val="none" w:sz="0" w:space="0" w:color="auto"/>
            <w:left w:val="none" w:sz="0" w:space="0" w:color="auto"/>
            <w:bottom w:val="none" w:sz="0" w:space="0" w:color="auto"/>
            <w:right w:val="none" w:sz="0" w:space="0" w:color="auto"/>
          </w:divBdr>
        </w:div>
        <w:div w:id="1995134927">
          <w:marLeft w:val="562"/>
          <w:marRight w:val="0"/>
          <w:marTop w:val="120"/>
          <w:marBottom w:val="0"/>
          <w:divBdr>
            <w:top w:val="none" w:sz="0" w:space="0" w:color="auto"/>
            <w:left w:val="none" w:sz="0" w:space="0" w:color="auto"/>
            <w:bottom w:val="none" w:sz="0" w:space="0" w:color="auto"/>
            <w:right w:val="none" w:sz="0" w:space="0" w:color="auto"/>
          </w:divBdr>
        </w:div>
      </w:divsChild>
    </w:div>
    <w:div w:id="1292401626">
      <w:bodyDiv w:val="1"/>
      <w:marLeft w:val="0"/>
      <w:marRight w:val="0"/>
      <w:marTop w:val="0"/>
      <w:marBottom w:val="0"/>
      <w:divBdr>
        <w:top w:val="none" w:sz="0" w:space="0" w:color="auto"/>
        <w:left w:val="none" w:sz="0" w:space="0" w:color="auto"/>
        <w:bottom w:val="none" w:sz="0" w:space="0" w:color="auto"/>
        <w:right w:val="none" w:sz="0" w:space="0" w:color="auto"/>
      </w:divBdr>
    </w:div>
    <w:div w:id="1373187850">
      <w:bodyDiv w:val="1"/>
      <w:marLeft w:val="0"/>
      <w:marRight w:val="0"/>
      <w:marTop w:val="0"/>
      <w:marBottom w:val="0"/>
      <w:divBdr>
        <w:top w:val="none" w:sz="0" w:space="0" w:color="auto"/>
        <w:left w:val="none" w:sz="0" w:space="0" w:color="auto"/>
        <w:bottom w:val="none" w:sz="0" w:space="0" w:color="auto"/>
        <w:right w:val="none" w:sz="0" w:space="0" w:color="auto"/>
      </w:divBdr>
      <w:divsChild>
        <w:div w:id="1022324280">
          <w:marLeft w:val="734"/>
          <w:marRight w:val="0"/>
          <w:marTop w:val="120"/>
          <w:marBottom w:val="0"/>
          <w:divBdr>
            <w:top w:val="none" w:sz="0" w:space="0" w:color="auto"/>
            <w:left w:val="none" w:sz="0" w:space="0" w:color="auto"/>
            <w:bottom w:val="none" w:sz="0" w:space="0" w:color="auto"/>
            <w:right w:val="none" w:sz="0" w:space="0" w:color="auto"/>
          </w:divBdr>
        </w:div>
        <w:div w:id="92211712">
          <w:marLeft w:val="734"/>
          <w:marRight w:val="0"/>
          <w:marTop w:val="120"/>
          <w:marBottom w:val="0"/>
          <w:divBdr>
            <w:top w:val="none" w:sz="0" w:space="0" w:color="auto"/>
            <w:left w:val="none" w:sz="0" w:space="0" w:color="auto"/>
            <w:bottom w:val="none" w:sz="0" w:space="0" w:color="auto"/>
            <w:right w:val="none" w:sz="0" w:space="0" w:color="auto"/>
          </w:divBdr>
        </w:div>
        <w:div w:id="1300528713">
          <w:marLeft w:val="734"/>
          <w:marRight w:val="0"/>
          <w:marTop w:val="120"/>
          <w:marBottom w:val="0"/>
          <w:divBdr>
            <w:top w:val="none" w:sz="0" w:space="0" w:color="auto"/>
            <w:left w:val="none" w:sz="0" w:space="0" w:color="auto"/>
            <w:bottom w:val="none" w:sz="0" w:space="0" w:color="auto"/>
            <w:right w:val="none" w:sz="0" w:space="0" w:color="auto"/>
          </w:divBdr>
        </w:div>
      </w:divsChild>
    </w:div>
    <w:div w:id="1417676933">
      <w:bodyDiv w:val="1"/>
      <w:marLeft w:val="0"/>
      <w:marRight w:val="0"/>
      <w:marTop w:val="0"/>
      <w:marBottom w:val="0"/>
      <w:divBdr>
        <w:top w:val="none" w:sz="0" w:space="0" w:color="auto"/>
        <w:left w:val="none" w:sz="0" w:space="0" w:color="auto"/>
        <w:bottom w:val="none" w:sz="0" w:space="0" w:color="auto"/>
        <w:right w:val="none" w:sz="0" w:space="0" w:color="auto"/>
      </w:divBdr>
    </w:div>
    <w:div w:id="1422487151">
      <w:bodyDiv w:val="1"/>
      <w:marLeft w:val="0"/>
      <w:marRight w:val="0"/>
      <w:marTop w:val="0"/>
      <w:marBottom w:val="0"/>
      <w:divBdr>
        <w:top w:val="none" w:sz="0" w:space="0" w:color="auto"/>
        <w:left w:val="none" w:sz="0" w:space="0" w:color="auto"/>
        <w:bottom w:val="none" w:sz="0" w:space="0" w:color="auto"/>
        <w:right w:val="none" w:sz="0" w:space="0" w:color="auto"/>
      </w:divBdr>
    </w:div>
    <w:div w:id="1448157731">
      <w:bodyDiv w:val="1"/>
      <w:marLeft w:val="0"/>
      <w:marRight w:val="0"/>
      <w:marTop w:val="0"/>
      <w:marBottom w:val="0"/>
      <w:divBdr>
        <w:top w:val="none" w:sz="0" w:space="0" w:color="auto"/>
        <w:left w:val="none" w:sz="0" w:space="0" w:color="auto"/>
        <w:bottom w:val="none" w:sz="0" w:space="0" w:color="auto"/>
        <w:right w:val="none" w:sz="0" w:space="0" w:color="auto"/>
      </w:divBdr>
    </w:div>
    <w:div w:id="1462730260">
      <w:bodyDiv w:val="1"/>
      <w:marLeft w:val="0"/>
      <w:marRight w:val="0"/>
      <w:marTop w:val="0"/>
      <w:marBottom w:val="0"/>
      <w:divBdr>
        <w:top w:val="none" w:sz="0" w:space="0" w:color="auto"/>
        <w:left w:val="none" w:sz="0" w:space="0" w:color="auto"/>
        <w:bottom w:val="none" w:sz="0" w:space="0" w:color="auto"/>
        <w:right w:val="none" w:sz="0" w:space="0" w:color="auto"/>
      </w:divBdr>
    </w:div>
    <w:div w:id="1470905154">
      <w:bodyDiv w:val="1"/>
      <w:marLeft w:val="0"/>
      <w:marRight w:val="0"/>
      <w:marTop w:val="0"/>
      <w:marBottom w:val="0"/>
      <w:divBdr>
        <w:top w:val="none" w:sz="0" w:space="0" w:color="auto"/>
        <w:left w:val="none" w:sz="0" w:space="0" w:color="auto"/>
        <w:bottom w:val="none" w:sz="0" w:space="0" w:color="auto"/>
        <w:right w:val="none" w:sz="0" w:space="0" w:color="auto"/>
      </w:divBdr>
    </w:div>
    <w:div w:id="1503811118">
      <w:bodyDiv w:val="1"/>
      <w:marLeft w:val="0"/>
      <w:marRight w:val="0"/>
      <w:marTop w:val="0"/>
      <w:marBottom w:val="0"/>
      <w:divBdr>
        <w:top w:val="none" w:sz="0" w:space="0" w:color="auto"/>
        <w:left w:val="none" w:sz="0" w:space="0" w:color="auto"/>
        <w:bottom w:val="none" w:sz="0" w:space="0" w:color="auto"/>
        <w:right w:val="none" w:sz="0" w:space="0" w:color="auto"/>
      </w:divBdr>
    </w:div>
    <w:div w:id="1508594913">
      <w:bodyDiv w:val="1"/>
      <w:marLeft w:val="0"/>
      <w:marRight w:val="0"/>
      <w:marTop w:val="0"/>
      <w:marBottom w:val="0"/>
      <w:divBdr>
        <w:top w:val="none" w:sz="0" w:space="0" w:color="auto"/>
        <w:left w:val="none" w:sz="0" w:space="0" w:color="auto"/>
        <w:bottom w:val="none" w:sz="0" w:space="0" w:color="auto"/>
        <w:right w:val="none" w:sz="0" w:space="0" w:color="auto"/>
      </w:divBdr>
    </w:div>
    <w:div w:id="1518499861">
      <w:bodyDiv w:val="1"/>
      <w:marLeft w:val="0"/>
      <w:marRight w:val="0"/>
      <w:marTop w:val="0"/>
      <w:marBottom w:val="0"/>
      <w:divBdr>
        <w:top w:val="none" w:sz="0" w:space="0" w:color="auto"/>
        <w:left w:val="none" w:sz="0" w:space="0" w:color="auto"/>
        <w:bottom w:val="none" w:sz="0" w:space="0" w:color="auto"/>
        <w:right w:val="none" w:sz="0" w:space="0" w:color="auto"/>
      </w:divBdr>
      <w:divsChild>
        <w:div w:id="1707560137">
          <w:marLeft w:val="547"/>
          <w:marRight w:val="0"/>
          <w:marTop w:val="0"/>
          <w:marBottom w:val="0"/>
          <w:divBdr>
            <w:top w:val="none" w:sz="0" w:space="0" w:color="auto"/>
            <w:left w:val="none" w:sz="0" w:space="0" w:color="auto"/>
            <w:bottom w:val="none" w:sz="0" w:space="0" w:color="auto"/>
            <w:right w:val="none" w:sz="0" w:space="0" w:color="auto"/>
          </w:divBdr>
        </w:div>
        <w:div w:id="35786478">
          <w:marLeft w:val="547"/>
          <w:marRight w:val="0"/>
          <w:marTop w:val="0"/>
          <w:marBottom w:val="0"/>
          <w:divBdr>
            <w:top w:val="none" w:sz="0" w:space="0" w:color="auto"/>
            <w:left w:val="none" w:sz="0" w:space="0" w:color="auto"/>
            <w:bottom w:val="none" w:sz="0" w:space="0" w:color="auto"/>
            <w:right w:val="none" w:sz="0" w:space="0" w:color="auto"/>
          </w:divBdr>
        </w:div>
        <w:div w:id="191308373">
          <w:marLeft w:val="547"/>
          <w:marRight w:val="0"/>
          <w:marTop w:val="0"/>
          <w:marBottom w:val="0"/>
          <w:divBdr>
            <w:top w:val="none" w:sz="0" w:space="0" w:color="auto"/>
            <w:left w:val="none" w:sz="0" w:space="0" w:color="auto"/>
            <w:bottom w:val="none" w:sz="0" w:space="0" w:color="auto"/>
            <w:right w:val="none" w:sz="0" w:space="0" w:color="auto"/>
          </w:divBdr>
        </w:div>
        <w:div w:id="361397216">
          <w:marLeft w:val="547"/>
          <w:marRight w:val="0"/>
          <w:marTop w:val="0"/>
          <w:marBottom w:val="0"/>
          <w:divBdr>
            <w:top w:val="none" w:sz="0" w:space="0" w:color="auto"/>
            <w:left w:val="none" w:sz="0" w:space="0" w:color="auto"/>
            <w:bottom w:val="none" w:sz="0" w:space="0" w:color="auto"/>
            <w:right w:val="none" w:sz="0" w:space="0" w:color="auto"/>
          </w:divBdr>
        </w:div>
      </w:divsChild>
    </w:div>
    <w:div w:id="1580676006">
      <w:bodyDiv w:val="1"/>
      <w:marLeft w:val="0"/>
      <w:marRight w:val="0"/>
      <w:marTop w:val="0"/>
      <w:marBottom w:val="0"/>
      <w:divBdr>
        <w:top w:val="none" w:sz="0" w:space="0" w:color="auto"/>
        <w:left w:val="none" w:sz="0" w:space="0" w:color="auto"/>
        <w:bottom w:val="none" w:sz="0" w:space="0" w:color="auto"/>
        <w:right w:val="none" w:sz="0" w:space="0" w:color="auto"/>
      </w:divBdr>
      <w:divsChild>
        <w:div w:id="1465352047">
          <w:marLeft w:val="446"/>
          <w:marRight w:val="0"/>
          <w:marTop w:val="0"/>
          <w:marBottom w:val="0"/>
          <w:divBdr>
            <w:top w:val="none" w:sz="0" w:space="0" w:color="auto"/>
            <w:left w:val="none" w:sz="0" w:space="0" w:color="auto"/>
            <w:bottom w:val="none" w:sz="0" w:space="0" w:color="auto"/>
            <w:right w:val="none" w:sz="0" w:space="0" w:color="auto"/>
          </w:divBdr>
        </w:div>
        <w:div w:id="88897280">
          <w:marLeft w:val="446"/>
          <w:marRight w:val="0"/>
          <w:marTop w:val="0"/>
          <w:marBottom w:val="0"/>
          <w:divBdr>
            <w:top w:val="none" w:sz="0" w:space="0" w:color="auto"/>
            <w:left w:val="none" w:sz="0" w:space="0" w:color="auto"/>
            <w:bottom w:val="none" w:sz="0" w:space="0" w:color="auto"/>
            <w:right w:val="none" w:sz="0" w:space="0" w:color="auto"/>
          </w:divBdr>
        </w:div>
      </w:divsChild>
    </w:div>
    <w:div w:id="1628774195">
      <w:bodyDiv w:val="1"/>
      <w:marLeft w:val="0"/>
      <w:marRight w:val="0"/>
      <w:marTop w:val="0"/>
      <w:marBottom w:val="0"/>
      <w:divBdr>
        <w:top w:val="none" w:sz="0" w:space="0" w:color="auto"/>
        <w:left w:val="none" w:sz="0" w:space="0" w:color="auto"/>
        <w:bottom w:val="none" w:sz="0" w:space="0" w:color="auto"/>
        <w:right w:val="none" w:sz="0" w:space="0" w:color="auto"/>
      </w:divBdr>
    </w:div>
    <w:div w:id="1647667593">
      <w:bodyDiv w:val="1"/>
      <w:marLeft w:val="0"/>
      <w:marRight w:val="0"/>
      <w:marTop w:val="0"/>
      <w:marBottom w:val="0"/>
      <w:divBdr>
        <w:top w:val="none" w:sz="0" w:space="0" w:color="auto"/>
        <w:left w:val="none" w:sz="0" w:space="0" w:color="auto"/>
        <w:bottom w:val="none" w:sz="0" w:space="0" w:color="auto"/>
        <w:right w:val="none" w:sz="0" w:space="0" w:color="auto"/>
      </w:divBdr>
    </w:div>
    <w:div w:id="1668248230">
      <w:bodyDiv w:val="1"/>
      <w:marLeft w:val="0"/>
      <w:marRight w:val="0"/>
      <w:marTop w:val="0"/>
      <w:marBottom w:val="0"/>
      <w:divBdr>
        <w:top w:val="none" w:sz="0" w:space="0" w:color="auto"/>
        <w:left w:val="none" w:sz="0" w:space="0" w:color="auto"/>
        <w:bottom w:val="none" w:sz="0" w:space="0" w:color="auto"/>
        <w:right w:val="none" w:sz="0" w:space="0" w:color="auto"/>
      </w:divBdr>
      <w:divsChild>
        <w:div w:id="104080591">
          <w:marLeft w:val="994"/>
          <w:marRight w:val="0"/>
          <w:marTop w:val="120"/>
          <w:marBottom w:val="0"/>
          <w:divBdr>
            <w:top w:val="none" w:sz="0" w:space="0" w:color="auto"/>
            <w:left w:val="none" w:sz="0" w:space="0" w:color="auto"/>
            <w:bottom w:val="none" w:sz="0" w:space="0" w:color="auto"/>
            <w:right w:val="none" w:sz="0" w:space="0" w:color="auto"/>
          </w:divBdr>
        </w:div>
        <w:div w:id="809323615">
          <w:marLeft w:val="994"/>
          <w:marRight w:val="0"/>
          <w:marTop w:val="120"/>
          <w:marBottom w:val="0"/>
          <w:divBdr>
            <w:top w:val="none" w:sz="0" w:space="0" w:color="auto"/>
            <w:left w:val="none" w:sz="0" w:space="0" w:color="auto"/>
            <w:bottom w:val="none" w:sz="0" w:space="0" w:color="auto"/>
            <w:right w:val="none" w:sz="0" w:space="0" w:color="auto"/>
          </w:divBdr>
        </w:div>
        <w:div w:id="1231845548">
          <w:marLeft w:val="994"/>
          <w:marRight w:val="0"/>
          <w:marTop w:val="120"/>
          <w:marBottom w:val="0"/>
          <w:divBdr>
            <w:top w:val="none" w:sz="0" w:space="0" w:color="auto"/>
            <w:left w:val="none" w:sz="0" w:space="0" w:color="auto"/>
            <w:bottom w:val="none" w:sz="0" w:space="0" w:color="auto"/>
            <w:right w:val="none" w:sz="0" w:space="0" w:color="auto"/>
          </w:divBdr>
        </w:div>
        <w:div w:id="121582241">
          <w:marLeft w:val="994"/>
          <w:marRight w:val="0"/>
          <w:marTop w:val="120"/>
          <w:marBottom w:val="0"/>
          <w:divBdr>
            <w:top w:val="none" w:sz="0" w:space="0" w:color="auto"/>
            <w:left w:val="none" w:sz="0" w:space="0" w:color="auto"/>
            <w:bottom w:val="none" w:sz="0" w:space="0" w:color="auto"/>
            <w:right w:val="none" w:sz="0" w:space="0" w:color="auto"/>
          </w:divBdr>
        </w:div>
        <w:div w:id="2108697632">
          <w:marLeft w:val="994"/>
          <w:marRight w:val="0"/>
          <w:marTop w:val="120"/>
          <w:marBottom w:val="0"/>
          <w:divBdr>
            <w:top w:val="none" w:sz="0" w:space="0" w:color="auto"/>
            <w:left w:val="none" w:sz="0" w:space="0" w:color="auto"/>
            <w:bottom w:val="none" w:sz="0" w:space="0" w:color="auto"/>
            <w:right w:val="none" w:sz="0" w:space="0" w:color="auto"/>
          </w:divBdr>
        </w:div>
      </w:divsChild>
    </w:div>
    <w:div w:id="1676494354">
      <w:bodyDiv w:val="1"/>
      <w:marLeft w:val="0"/>
      <w:marRight w:val="0"/>
      <w:marTop w:val="0"/>
      <w:marBottom w:val="0"/>
      <w:divBdr>
        <w:top w:val="none" w:sz="0" w:space="0" w:color="auto"/>
        <w:left w:val="none" w:sz="0" w:space="0" w:color="auto"/>
        <w:bottom w:val="none" w:sz="0" w:space="0" w:color="auto"/>
        <w:right w:val="none" w:sz="0" w:space="0" w:color="auto"/>
      </w:divBdr>
    </w:div>
    <w:div w:id="1746999718">
      <w:bodyDiv w:val="1"/>
      <w:marLeft w:val="0"/>
      <w:marRight w:val="0"/>
      <w:marTop w:val="0"/>
      <w:marBottom w:val="0"/>
      <w:divBdr>
        <w:top w:val="none" w:sz="0" w:space="0" w:color="auto"/>
        <w:left w:val="none" w:sz="0" w:space="0" w:color="auto"/>
        <w:bottom w:val="none" w:sz="0" w:space="0" w:color="auto"/>
        <w:right w:val="none" w:sz="0" w:space="0" w:color="auto"/>
      </w:divBdr>
    </w:div>
    <w:div w:id="1779328231">
      <w:bodyDiv w:val="1"/>
      <w:marLeft w:val="0"/>
      <w:marRight w:val="0"/>
      <w:marTop w:val="0"/>
      <w:marBottom w:val="0"/>
      <w:divBdr>
        <w:top w:val="none" w:sz="0" w:space="0" w:color="auto"/>
        <w:left w:val="none" w:sz="0" w:space="0" w:color="auto"/>
        <w:bottom w:val="none" w:sz="0" w:space="0" w:color="auto"/>
        <w:right w:val="none" w:sz="0" w:space="0" w:color="auto"/>
      </w:divBdr>
      <w:divsChild>
        <w:div w:id="256914136">
          <w:marLeft w:val="994"/>
          <w:marRight w:val="0"/>
          <w:marTop w:val="120"/>
          <w:marBottom w:val="0"/>
          <w:divBdr>
            <w:top w:val="none" w:sz="0" w:space="0" w:color="auto"/>
            <w:left w:val="none" w:sz="0" w:space="0" w:color="auto"/>
            <w:bottom w:val="none" w:sz="0" w:space="0" w:color="auto"/>
            <w:right w:val="none" w:sz="0" w:space="0" w:color="auto"/>
          </w:divBdr>
        </w:div>
        <w:div w:id="1898740737">
          <w:marLeft w:val="994"/>
          <w:marRight w:val="0"/>
          <w:marTop w:val="120"/>
          <w:marBottom w:val="0"/>
          <w:divBdr>
            <w:top w:val="none" w:sz="0" w:space="0" w:color="auto"/>
            <w:left w:val="none" w:sz="0" w:space="0" w:color="auto"/>
            <w:bottom w:val="none" w:sz="0" w:space="0" w:color="auto"/>
            <w:right w:val="none" w:sz="0" w:space="0" w:color="auto"/>
          </w:divBdr>
        </w:div>
      </w:divsChild>
    </w:div>
    <w:div w:id="1790125666">
      <w:bodyDiv w:val="1"/>
      <w:marLeft w:val="0"/>
      <w:marRight w:val="0"/>
      <w:marTop w:val="0"/>
      <w:marBottom w:val="0"/>
      <w:divBdr>
        <w:top w:val="none" w:sz="0" w:space="0" w:color="auto"/>
        <w:left w:val="none" w:sz="0" w:space="0" w:color="auto"/>
        <w:bottom w:val="none" w:sz="0" w:space="0" w:color="auto"/>
        <w:right w:val="none" w:sz="0" w:space="0" w:color="auto"/>
      </w:divBdr>
    </w:div>
    <w:div w:id="1797941275">
      <w:bodyDiv w:val="1"/>
      <w:marLeft w:val="0"/>
      <w:marRight w:val="0"/>
      <w:marTop w:val="0"/>
      <w:marBottom w:val="0"/>
      <w:divBdr>
        <w:top w:val="none" w:sz="0" w:space="0" w:color="auto"/>
        <w:left w:val="none" w:sz="0" w:space="0" w:color="auto"/>
        <w:bottom w:val="none" w:sz="0" w:space="0" w:color="auto"/>
        <w:right w:val="none" w:sz="0" w:space="0" w:color="auto"/>
      </w:divBdr>
    </w:div>
    <w:div w:id="1855220203">
      <w:bodyDiv w:val="1"/>
      <w:marLeft w:val="0"/>
      <w:marRight w:val="0"/>
      <w:marTop w:val="0"/>
      <w:marBottom w:val="0"/>
      <w:divBdr>
        <w:top w:val="none" w:sz="0" w:space="0" w:color="auto"/>
        <w:left w:val="none" w:sz="0" w:space="0" w:color="auto"/>
        <w:bottom w:val="none" w:sz="0" w:space="0" w:color="auto"/>
        <w:right w:val="none" w:sz="0" w:space="0" w:color="auto"/>
      </w:divBdr>
    </w:div>
    <w:div w:id="1856529575">
      <w:bodyDiv w:val="1"/>
      <w:marLeft w:val="0"/>
      <w:marRight w:val="0"/>
      <w:marTop w:val="0"/>
      <w:marBottom w:val="0"/>
      <w:divBdr>
        <w:top w:val="none" w:sz="0" w:space="0" w:color="auto"/>
        <w:left w:val="none" w:sz="0" w:space="0" w:color="auto"/>
        <w:bottom w:val="none" w:sz="0" w:space="0" w:color="auto"/>
        <w:right w:val="none" w:sz="0" w:space="0" w:color="auto"/>
      </w:divBdr>
    </w:div>
    <w:div w:id="1880510279">
      <w:bodyDiv w:val="1"/>
      <w:marLeft w:val="0"/>
      <w:marRight w:val="0"/>
      <w:marTop w:val="0"/>
      <w:marBottom w:val="0"/>
      <w:divBdr>
        <w:top w:val="none" w:sz="0" w:space="0" w:color="auto"/>
        <w:left w:val="none" w:sz="0" w:space="0" w:color="auto"/>
        <w:bottom w:val="none" w:sz="0" w:space="0" w:color="auto"/>
        <w:right w:val="none" w:sz="0" w:space="0" w:color="auto"/>
      </w:divBdr>
    </w:div>
    <w:div w:id="1899050094">
      <w:bodyDiv w:val="1"/>
      <w:marLeft w:val="0"/>
      <w:marRight w:val="0"/>
      <w:marTop w:val="0"/>
      <w:marBottom w:val="0"/>
      <w:divBdr>
        <w:top w:val="none" w:sz="0" w:space="0" w:color="auto"/>
        <w:left w:val="none" w:sz="0" w:space="0" w:color="auto"/>
        <w:bottom w:val="none" w:sz="0" w:space="0" w:color="auto"/>
        <w:right w:val="none" w:sz="0" w:space="0" w:color="auto"/>
      </w:divBdr>
    </w:div>
    <w:div w:id="1906186222">
      <w:bodyDiv w:val="1"/>
      <w:marLeft w:val="0"/>
      <w:marRight w:val="0"/>
      <w:marTop w:val="0"/>
      <w:marBottom w:val="0"/>
      <w:divBdr>
        <w:top w:val="none" w:sz="0" w:space="0" w:color="auto"/>
        <w:left w:val="none" w:sz="0" w:space="0" w:color="auto"/>
        <w:bottom w:val="none" w:sz="0" w:space="0" w:color="auto"/>
        <w:right w:val="none" w:sz="0" w:space="0" w:color="auto"/>
      </w:divBdr>
      <w:divsChild>
        <w:div w:id="1988899849">
          <w:marLeft w:val="446"/>
          <w:marRight w:val="0"/>
          <w:marTop w:val="0"/>
          <w:marBottom w:val="0"/>
          <w:divBdr>
            <w:top w:val="none" w:sz="0" w:space="0" w:color="auto"/>
            <w:left w:val="none" w:sz="0" w:space="0" w:color="auto"/>
            <w:bottom w:val="none" w:sz="0" w:space="0" w:color="auto"/>
            <w:right w:val="none" w:sz="0" w:space="0" w:color="auto"/>
          </w:divBdr>
        </w:div>
        <w:div w:id="711466561">
          <w:marLeft w:val="446"/>
          <w:marRight w:val="0"/>
          <w:marTop w:val="0"/>
          <w:marBottom w:val="0"/>
          <w:divBdr>
            <w:top w:val="none" w:sz="0" w:space="0" w:color="auto"/>
            <w:left w:val="none" w:sz="0" w:space="0" w:color="auto"/>
            <w:bottom w:val="none" w:sz="0" w:space="0" w:color="auto"/>
            <w:right w:val="none" w:sz="0" w:space="0" w:color="auto"/>
          </w:divBdr>
        </w:div>
        <w:div w:id="744036226">
          <w:marLeft w:val="446"/>
          <w:marRight w:val="0"/>
          <w:marTop w:val="0"/>
          <w:marBottom w:val="0"/>
          <w:divBdr>
            <w:top w:val="none" w:sz="0" w:space="0" w:color="auto"/>
            <w:left w:val="none" w:sz="0" w:space="0" w:color="auto"/>
            <w:bottom w:val="none" w:sz="0" w:space="0" w:color="auto"/>
            <w:right w:val="none" w:sz="0" w:space="0" w:color="auto"/>
          </w:divBdr>
        </w:div>
        <w:div w:id="225652916">
          <w:marLeft w:val="446"/>
          <w:marRight w:val="0"/>
          <w:marTop w:val="0"/>
          <w:marBottom w:val="0"/>
          <w:divBdr>
            <w:top w:val="none" w:sz="0" w:space="0" w:color="auto"/>
            <w:left w:val="none" w:sz="0" w:space="0" w:color="auto"/>
            <w:bottom w:val="none" w:sz="0" w:space="0" w:color="auto"/>
            <w:right w:val="none" w:sz="0" w:space="0" w:color="auto"/>
          </w:divBdr>
        </w:div>
      </w:divsChild>
    </w:div>
    <w:div w:id="1926962731">
      <w:bodyDiv w:val="1"/>
      <w:marLeft w:val="0"/>
      <w:marRight w:val="0"/>
      <w:marTop w:val="0"/>
      <w:marBottom w:val="0"/>
      <w:divBdr>
        <w:top w:val="none" w:sz="0" w:space="0" w:color="auto"/>
        <w:left w:val="none" w:sz="0" w:space="0" w:color="auto"/>
        <w:bottom w:val="none" w:sz="0" w:space="0" w:color="auto"/>
        <w:right w:val="none" w:sz="0" w:space="0" w:color="auto"/>
      </w:divBdr>
    </w:div>
    <w:div w:id="1985037597">
      <w:bodyDiv w:val="1"/>
      <w:marLeft w:val="0"/>
      <w:marRight w:val="0"/>
      <w:marTop w:val="0"/>
      <w:marBottom w:val="0"/>
      <w:divBdr>
        <w:top w:val="none" w:sz="0" w:space="0" w:color="auto"/>
        <w:left w:val="none" w:sz="0" w:space="0" w:color="auto"/>
        <w:bottom w:val="none" w:sz="0" w:space="0" w:color="auto"/>
        <w:right w:val="none" w:sz="0" w:space="0" w:color="auto"/>
      </w:divBdr>
    </w:div>
    <w:div w:id="2001346559">
      <w:bodyDiv w:val="1"/>
      <w:marLeft w:val="0"/>
      <w:marRight w:val="0"/>
      <w:marTop w:val="0"/>
      <w:marBottom w:val="0"/>
      <w:divBdr>
        <w:top w:val="none" w:sz="0" w:space="0" w:color="auto"/>
        <w:left w:val="none" w:sz="0" w:space="0" w:color="auto"/>
        <w:bottom w:val="none" w:sz="0" w:space="0" w:color="auto"/>
        <w:right w:val="none" w:sz="0" w:space="0" w:color="auto"/>
      </w:divBdr>
    </w:div>
    <w:div w:id="2004895878">
      <w:bodyDiv w:val="1"/>
      <w:marLeft w:val="0"/>
      <w:marRight w:val="0"/>
      <w:marTop w:val="0"/>
      <w:marBottom w:val="0"/>
      <w:divBdr>
        <w:top w:val="none" w:sz="0" w:space="0" w:color="auto"/>
        <w:left w:val="none" w:sz="0" w:space="0" w:color="auto"/>
        <w:bottom w:val="none" w:sz="0" w:space="0" w:color="auto"/>
        <w:right w:val="none" w:sz="0" w:space="0" w:color="auto"/>
      </w:divBdr>
    </w:div>
    <w:div w:id="2005744668">
      <w:bodyDiv w:val="1"/>
      <w:marLeft w:val="0"/>
      <w:marRight w:val="0"/>
      <w:marTop w:val="0"/>
      <w:marBottom w:val="0"/>
      <w:divBdr>
        <w:top w:val="none" w:sz="0" w:space="0" w:color="auto"/>
        <w:left w:val="none" w:sz="0" w:space="0" w:color="auto"/>
        <w:bottom w:val="none" w:sz="0" w:space="0" w:color="auto"/>
        <w:right w:val="none" w:sz="0" w:space="0" w:color="auto"/>
      </w:divBdr>
      <w:divsChild>
        <w:div w:id="1787849186">
          <w:marLeft w:val="547"/>
          <w:marRight w:val="0"/>
          <w:marTop w:val="120"/>
          <w:marBottom w:val="0"/>
          <w:divBdr>
            <w:top w:val="none" w:sz="0" w:space="0" w:color="auto"/>
            <w:left w:val="none" w:sz="0" w:space="0" w:color="auto"/>
            <w:bottom w:val="none" w:sz="0" w:space="0" w:color="auto"/>
            <w:right w:val="none" w:sz="0" w:space="0" w:color="auto"/>
          </w:divBdr>
        </w:div>
        <w:div w:id="569846747">
          <w:marLeft w:val="547"/>
          <w:marRight w:val="0"/>
          <w:marTop w:val="120"/>
          <w:marBottom w:val="0"/>
          <w:divBdr>
            <w:top w:val="none" w:sz="0" w:space="0" w:color="auto"/>
            <w:left w:val="none" w:sz="0" w:space="0" w:color="auto"/>
            <w:bottom w:val="none" w:sz="0" w:space="0" w:color="auto"/>
            <w:right w:val="none" w:sz="0" w:space="0" w:color="auto"/>
          </w:divBdr>
        </w:div>
      </w:divsChild>
    </w:div>
    <w:div w:id="2015955114">
      <w:bodyDiv w:val="1"/>
      <w:marLeft w:val="0"/>
      <w:marRight w:val="0"/>
      <w:marTop w:val="0"/>
      <w:marBottom w:val="0"/>
      <w:divBdr>
        <w:top w:val="none" w:sz="0" w:space="0" w:color="auto"/>
        <w:left w:val="none" w:sz="0" w:space="0" w:color="auto"/>
        <w:bottom w:val="none" w:sz="0" w:space="0" w:color="auto"/>
        <w:right w:val="none" w:sz="0" w:space="0" w:color="auto"/>
      </w:divBdr>
      <w:divsChild>
        <w:div w:id="445000914">
          <w:marLeft w:val="446"/>
          <w:marRight w:val="0"/>
          <w:marTop w:val="0"/>
          <w:marBottom w:val="0"/>
          <w:divBdr>
            <w:top w:val="none" w:sz="0" w:space="0" w:color="auto"/>
            <w:left w:val="none" w:sz="0" w:space="0" w:color="auto"/>
            <w:bottom w:val="none" w:sz="0" w:space="0" w:color="auto"/>
            <w:right w:val="none" w:sz="0" w:space="0" w:color="auto"/>
          </w:divBdr>
        </w:div>
        <w:div w:id="1008171537">
          <w:marLeft w:val="446"/>
          <w:marRight w:val="0"/>
          <w:marTop w:val="0"/>
          <w:marBottom w:val="0"/>
          <w:divBdr>
            <w:top w:val="none" w:sz="0" w:space="0" w:color="auto"/>
            <w:left w:val="none" w:sz="0" w:space="0" w:color="auto"/>
            <w:bottom w:val="none" w:sz="0" w:space="0" w:color="auto"/>
            <w:right w:val="none" w:sz="0" w:space="0" w:color="auto"/>
          </w:divBdr>
        </w:div>
        <w:div w:id="1827234595">
          <w:marLeft w:val="446"/>
          <w:marRight w:val="0"/>
          <w:marTop w:val="0"/>
          <w:marBottom w:val="0"/>
          <w:divBdr>
            <w:top w:val="none" w:sz="0" w:space="0" w:color="auto"/>
            <w:left w:val="none" w:sz="0" w:space="0" w:color="auto"/>
            <w:bottom w:val="none" w:sz="0" w:space="0" w:color="auto"/>
            <w:right w:val="none" w:sz="0" w:space="0" w:color="auto"/>
          </w:divBdr>
        </w:div>
        <w:div w:id="372383545">
          <w:marLeft w:val="446"/>
          <w:marRight w:val="0"/>
          <w:marTop w:val="0"/>
          <w:marBottom w:val="0"/>
          <w:divBdr>
            <w:top w:val="none" w:sz="0" w:space="0" w:color="auto"/>
            <w:left w:val="none" w:sz="0" w:space="0" w:color="auto"/>
            <w:bottom w:val="none" w:sz="0" w:space="0" w:color="auto"/>
            <w:right w:val="none" w:sz="0" w:space="0" w:color="auto"/>
          </w:divBdr>
        </w:div>
        <w:div w:id="314652112">
          <w:marLeft w:val="446"/>
          <w:marRight w:val="0"/>
          <w:marTop w:val="0"/>
          <w:marBottom w:val="0"/>
          <w:divBdr>
            <w:top w:val="none" w:sz="0" w:space="0" w:color="auto"/>
            <w:left w:val="none" w:sz="0" w:space="0" w:color="auto"/>
            <w:bottom w:val="none" w:sz="0" w:space="0" w:color="auto"/>
            <w:right w:val="none" w:sz="0" w:space="0" w:color="auto"/>
          </w:divBdr>
        </w:div>
      </w:divsChild>
    </w:div>
    <w:div w:id="2016223545">
      <w:bodyDiv w:val="1"/>
      <w:marLeft w:val="0"/>
      <w:marRight w:val="0"/>
      <w:marTop w:val="0"/>
      <w:marBottom w:val="0"/>
      <w:divBdr>
        <w:top w:val="none" w:sz="0" w:space="0" w:color="auto"/>
        <w:left w:val="none" w:sz="0" w:space="0" w:color="auto"/>
        <w:bottom w:val="none" w:sz="0" w:space="0" w:color="auto"/>
        <w:right w:val="none" w:sz="0" w:space="0" w:color="auto"/>
      </w:divBdr>
      <w:divsChild>
        <w:div w:id="1980260847">
          <w:marLeft w:val="547"/>
          <w:marRight w:val="0"/>
          <w:marTop w:val="120"/>
          <w:marBottom w:val="0"/>
          <w:divBdr>
            <w:top w:val="none" w:sz="0" w:space="0" w:color="auto"/>
            <w:left w:val="none" w:sz="0" w:space="0" w:color="auto"/>
            <w:bottom w:val="none" w:sz="0" w:space="0" w:color="auto"/>
            <w:right w:val="none" w:sz="0" w:space="0" w:color="auto"/>
          </w:divBdr>
        </w:div>
        <w:div w:id="138696633">
          <w:marLeft w:val="547"/>
          <w:marRight w:val="0"/>
          <w:marTop w:val="120"/>
          <w:marBottom w:val="0"/>
          <w:divBdr>
            <w:top w:val="none" w:sz="0" w:space="0" w:color="auto"/>
            <w:left w:val="none" w:sz="0" w:space="0" w:color="auto"/>
            <w:bottom w:val="none" w:sz="0" w:space="0" w:color="auto"/>
            <w:right w:val="none" w:sz="0" w:space="0" w:color="auto"/>
          </w:divBdr>
        </w:div>
      </w:divsChild>
    </w:div>
    <w:div w:id="2059283642">
      <w:bodyDiv w:val="1"/>
      <w:marLeft w:val="0"/>
      <w:marRight w:val="0"/>
      <w:marTop w:val="0"/>
      <w:marBottom w:val="0"/>
      <w:divBdr>
        <w:top w:val="none" w:sz="0" w:space="0" w:color="auto"/>
        <w:left w:val="none" w:sz="0" w:space="0" w:color="auto"/>
        <w:bottom w:val="none" w:sz="0" w:space="0" w:color="auto"/>
        <w:right w:val="none" w:sz="0" w:space="0" w:color="auto"/>
      </w:divBdr>
    </w:div>
    <w:div w:id="2063168270">
      <w:bodyDiv w:val="1"/>
      <w:marLeft w:val="0"/>
      <w:marRight w:val="0"/>
      <w:marTop w:val="0"/>
      <w:marBottom w:val="0"/>
      <w:divBdr>
        <w:top w:val="none" w:sz="0" w:space="0" w:color="auto"/>
        <w:left w:val="none" w:sz="0" w:space="0" w:color="auto"/>
        <w:bottom w:val="none" w:sz="0" w:space="0" w:color="auto"/>
        <w:right w:val="none" w:sz="0" w:space="0" w:color="auto"/>
      </w:divBdr>
      <w:divsChild>
        <w:div w:id="760301322">
          <w:marLeft w:val="547"/>
          <w:marRight w:val="0"/>
          <w:marTop w:val="120"/>
          <w:marBottom w:val="0"/>
          <w:divBdr>
            <w:top w:val="none" w:sz="0" w:space="0" w:color="auto"/>
            <w:left w:val="none" w:sz="0" w:space="0" w:color="auto"/>
            <w:bottom w:val="none" w:sz="0" w:space="0" w:color="auto"/>
            <w:right w:val="none" w:sz="0" w:space="0" w:color="auto"/>
          </w:divBdr>
        </w:div>
        <w:div w:id="1855028449">
          <w:marLeft w:val="547"/>
          <w:marRight w:val="0"/>
          <w:marTop w:val="120"/>
          <w:marBottom w:val="0"/>
          <w:divBdr>
            <w:top w:val="none" w:sz="0" w:space="0" w:color="auto"/>
            <w:left w:val="none" w:sz="0" w:space="0" w:color="auto"/>
            <w:bottom w:val="none" w:sz="0" w:space="0" w:color="auto"/>
            <w:right w:val="none" w:sz="0" w:space="0" w:color="auto"/>
          </w:divBdr>
        </w:div>
      </w:divsChild>
    </w:div>
    <w:div w:id="2138066039">
      <w:bodyDiv w:val="1"/>
      <w:marLeft w:val="0"/>
      <w:marRight w:val="0"/>
      <w:marTop w:val="0"/>
      <w:marBottom w:val="0"/>
      <w:divBdr>
        <w:top w:val="none" w:sz="0" w:space="0" w:color="auto"/>
        <w:left w:val="none" w:sz="0" w:space="0" w:color="auto"/>
        <w:bottom w:val="none" w:sz="0" w:space="0" w:color="auto"/>
        <w:right w:val="none" w:sz="0" w:space="0" w:color="auto"/>
      </w:divBdr>
    </w:div>
    <w:div w:id="2142140910">
      <w:bodyDiv w:val="1"/>
      <w:marLeft w:val="0"/>
      <w:marRight w:val="0"/>
      <w:marTop w:val="0"/>
      <w:marBottom w:val="0"/>
      <w:divBdr>
        <w:top w:val="none" w:sz="0" w:space="0" w:color="auto"/>
        <w:left w:val="none" w:sz="0" w:space="0" w:color="auto"/>
        <w:bottom w:val="none" w:sz="0" w:space="0" w:color="auto"/>
        <w:right w:val="none" w:sz="0" w:space="0" w:color="auto"/>
      </w:divBdr>
      <w:divsChild>
        <w:div w:id="1759673656">
          <w:marLeft w:val="446"/>
          <w:marRight w:val="0"/>
          <w:marTop w:val="90"/>
          <w:marBottom w:val="0"/>
          <w:divBdr>
            <w:top w:val="none" w:sz="0" w:space="0" w:color="auto"/>
            <w:left w:val="none" w:sz="0" w:space="0" w:color="auto"/>
            <w:bottom w:val="none" w:sz="0" w:space="0" w:color="auto"/>
            <w:right w:val="none" w:sz="0" w:space="0" w:color="auto"/>
          </w:divBdr>
        </w:div>
      </w:divsChild>
    </w:div>
    <w:div w:id="21444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rtificationprofessionnelle.fr/sites/default/files/2019-06/Note%20relative%20aux%20r%C3%A9f%C3%A9rentiels%20d'activit%C3%A9s,%20de%20comp%C3%A9tences%20et%20d'%C3%A9valuation.pdf" TargetMode="External"/><Relationship Id="rId13" Type="http://schemas.openxmlformats.org/officeDocument/2006/relationships/hyperlink" Target="https://www.certificationprofessionnelle.fr/sites/default/files/2019-06/Note%20relative%20aux%20r%C3%A9f%C3%A9rentiels%20d'activit%C3%A9s,%20de%20comp%C3%A9tences%20et%20d'%C3%A9valua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ancecompetences.fr/app/uploads/2021/10/Pr%C3%A9conisations-relatives-%C3%A0-l%C3%A9valuation-des-comp%C3%A9tences_V15-10-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ecompetences.fr/app/uploads/2019/06/Note-sur-les-r%C3%A9f%C3%A9rentiels-d%E2%80%99activit%C3%A9s-de-comp%C3%A9tences-et-d%E2%80%99%C3%A9valuation-m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hchr.org/fr/professionalinterest/pages/conventionrightspersonswithdisabilities.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hchr.org/fr/professionalinterest/pages/conventionrightspersonswithdisabilities.aspx" TargetMode="External"/><Relationship Id="rId14" Type="http://schemas.openxmlformats.org/officeDocument/2006/relationships/hyperlink" Target="https://www.certificationprofessionnelle.fr/sites/default/files/2019-06/Note%20relative%20aux%20r%C3%A9f%C3%A9rentiels%20d'activit%C3%A9s,%20de%20comp%C3%A9tences%20et%20d'%C3%A9valu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VIA%20COMPETENCES\2-INFORMER\1-COMMUNICATION\00_A%20DISPOSITION%20DES%20COLLABORATEURS\Mod&#232;le%20Word%20NoteInter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61735DD2EF45498A0334C7327FF0F1"/>
        <w:category>
          <w:name w:val="Général"/>
          <w:gallery w:val="placeholder"/>
        </w:category>
        <w:types>
          <w:type w:val="bbPlcHdr"/>
        </w:types>
        <w:behaviors>
          <w:behavior w:val="content"/>
        </w:behaviors>
        <w:guid w:val="{F0A2C5CB-A255-4DD9-B5AB-BBE1DCC7CBC6}"/>
      </w:docPartPr>
      <w:docPartBody>
        <w:p w:rsidR="00295E85" w:rsidRDefault="00295E85">
          <w:pPr>
            <w:pStyle w:val="2C61735DD2EF45498A0334C7327FF0F1"/>
          </w:pPr>
          <w:r w:rsidRPr="00F65F77">
            <w:rPr>
              <w:rStyle w:val="Textedelespacerserv"/>
            </w:rPr>
            <w:t>[Auteur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85"/>
    <w:rsid w:val="00295E85"/>
    <w:rsid w:val="006765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C61735DD2EF45498A0334C7327FF0F1">
    <w:name w:val="2C61735DD2EF45498A0334C7327FF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68505D"/>
      </a:dk2>
      <a:lt2>
        <a:srgbClr val="D1C3CB"/>
      </a:lt2>
      <a:accent1>
        <a:srgbClr val="8B6C7D"/>
      </a:accent1>
      <a:accent2>
        <a:srgbClr val="00AFAA"/>
      </a:accent2>
      <a:accent3>
        <a:srgbClr val="C4C700"/>
      </a:accent3>
      <a:accent4>
        <a:srgbClr val="E30045"/>
      </a:accent4>
      <a:accent5>
        <a:srgbClr val="FDAC2E"/>
      </a:accent5>
      <a:accent6>
        <a:srgbClr val="FFFFFF"/>
      </a:accent6>
      <a:hlink>
        <a:srgbClr val="000000"/>
      </a:hlink>
      <a:folHlink>
        <a:srgbClr val="8B6C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938B-466B-4FCA-8360-2AA5B28E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Word NoteInterne</Template>
  <TotalTime>0</TotalTime>
  <Pages>11</Pages>
  <Words>3678</Words>
  <Characters>20230</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TITRE</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Webconférence Handicap et formation</dc:title>
  <dc:subject/>
  <dc:creator>P3965</dc:creator>
  <cp:keywords/>
  <dc:description/>
  <cp:lastModifiedBy>BEN CHARGUI Virginie</cp:lastModifiedBy>
  <cp:revision>2</cp:revision>
  <cp:lastPrinted>2021-04-22T12:00:00Z</cp:lastPrinted>
  <dcterms:created xsi:type="dcterms:W3CDTF">2023-11-03T11:00:00Z</dcterms:created>
  <dcterms:modified xsi:type="dcterms:W3CDTF">2023-11-03T11:00:00Z</dcterms:modified>
</cp:coreProperties>
</file>