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E1B23" w14:textId="3F04A856" w:rsidR="001E4FA8" w:rsidRPr="001E4FA8" w:rsidRDefault="00E5146E" w:rsidP="001E4FA8">
      <w:pPr>
        <w:pStyle w:val="Textelabeur"/>
        <w:spacing w:line="240" w:lineRule="auto"/>
        <w:ind w:left="0"/>
        <w:jc w:val="right"/>
        <w:rPr>
          <w:i/>
          <w:iCs/>
          <w:color w:val="00B0F0"/>
          <w:szCs w:val="22"/>
        </w:rPr>
      </w:pPr>
      <w:r w:rsidRPr="000B227F">
        <w:rPr>
          <w:i/>
          <w:iCs/>
          <w:color w:val="00B0F0"/>
          <w:szCs w:val="22"/>
        </w:rPr>
        <w:t>Septembre 2026</w:t>
      </w:r>
    </w:p>
    <w:p w14:paraId="49650CBE" w14:textId="77777777" w:rsidR="001E4FA8" w:rsidRDefault="001E4FA8" w:rsidP="00CE3745">
      <w:pPr>
        <w:pStyle w:val="Textelabeur"/>
        <w:spacing w:line="240" w:lineRule="auto"/>
        <w:ind w:left="0"/>
        <w:jc w:val="center"/>
        <w:rPr>
          <w:b/>
          <w:bCs/>
          <w:color w:val="00B0F0"/>
          <w:szCs w:val="22"/>
          <w:u w:val="single"/>
        </w:rPr>
      </w:pPr>
    </w:p>
    <w:p w14:paraId="1A812B0F" w14:textId="0883F545" w:rsidR="00B87CBE" w:rsidRPr="00637C6F" w:rsidRDefault="00E306A3" w:rsidP="00CE3745">
      <w:pPr>
        <w:pStyle w:val="Textelabeur"/>
        <w:spacing w:line="240" w:lineRule="auto"/>
        <w:ind w:left="0"/>
        <w:jc w:val="center"/>
        <w:rPr>
          <w:b/>
          <w:bCs/>
          <w:color w:val="00B0F0"/>
          <w:szCs w:val="22"/>
          <w:u w:val="single"/>
        </w:rPr>
      </w:pPr>
      <w:r w:rsidRPr="00637C6F">
        <w:rPr>
          <w:b/>
          <w:bCs/>
          <w:color w:val="00B0F0"/>
          <w:szCs w:val="22"/>
          <w:u w:val="single"/>
        </w:rPr>
        <w:t xml:space="preserve">HABILITATION </w:t>
      </w:r>
      <w:r w:rsidR="00B87CBE" w:rsidRPr="00637C6F">
        <w:rPr>
          <w:b/>
          <w:bCs/>
          <w:color w:val="00B0F0"/>
          <w:szCs w:val="22"/>
          <w:u w:val="single"/>
        </w:rPr>
        <w:t xml:space="preserve">DES ORGANISMES PARTICIPANT </w:t>
      </w:r>
    </w:p>
    <w:p w14:paraId="685DAB53" w14:textId="48489894" w:rsidR="00B87CBE" w:rsidRPr="00637C6F" w:rsidRDefault="00B87CBE" w:rsidP="00CE3745">
      <w:pPr>
        <w:pStyle w:val="Textelabeur"/>
        <w:spacing w:line="240" w:lineRule="auto"/>
        <w:ind w:left="0"/>
        <w:jc w:val="center"/>
        <w:rPr>
          <w:b/>
          <w:bCs/>
          <w:color w:val="00B0F0"/>
          <w:szCs w:val="22"/>
          <w:u w:val="single"/>
        </w:rPr>
      </w:pPr>
      <w:r w:rsidRPr="00637C6F">
        <w:rPr>
          <w:b/>
          <w:bCs/>
          <w:color w:val="00B0F0"/>
          <w:szCs w:val="22"/>
          <w:u w:val="single"/>
        </w:rPr>
        <w:t xml:space="preserve">AU SERVICE PUBLIC </w:t>
      </w:r>
      <w:r w:rsidR="00FC2E7A">
        <w:rPr>
          <w:b/>
          <w:bCs/>
          <w:color w:val="00B0F0"/>
          <w:szCs w:val="22"/>
          <w:u w:val="single"/>
        </w:rPr>
        <w:t xml:space="preserve">REGIONAL </w:t>
      </w:r>
      <w:r w:rsidRPr="00637C6F">
        <w:rPr>
          <w:b/>
          <w:bCs/>
          <w:color w:val="00B0F0"/>
          <w:szCs w:val="22"/>
          <w:u w:val="single"/>
        </w:rPr>
        <w:t>DE L’ORIENTATION TOUT AU LONG DE LA VIE</w:t>
      </w:r>
    </w:p>
    <w:p w14:paraId="16C4BC15" w14:textId="641951E4" w:rsidR="00E306A3" w:rsidRPr="00637C6F" w:rsidRDefault="00E306A3" w:rsidP="00CE3745">
      <w:pPr>
        <w:pStyle w:val="Textelabeur"/>
        <w:spacing w:line="240" w:lineRule="auto"/>
        <w:ind w:left="0"/>
        <w:jc w:val="center"/>
        <w:rPr>
          <w:b/>
          <w:bCs/>
          <w:color w:val="00B0F0"/>
          <w:szCs w:val="22"/>
          <w:u w:val="single"/>
        </w:rPr>
      </w:pPr>
      <w:r w:rsidRPr="00637C6F">
        <w:rPr>
          <w:b/>
          <w:bCs/>
          <w:color w:val="00B0F0"/>
          <w:szCs w:val="22"/>
          <w:u w:val="single"/>
        </w:rPr>
        <w:t xml:space="preserve">A PERCEVOIR LE SOLDE DE TAXE D’APPRENTISSAGE </w:t>
      </w:r>
    </w:p>
    <w:p w14:paraId="4CCC69E8" w14:textId="04B51002" w:rsidR="002B2DF4" w:rsidRDefault="00B87CBE" w:rsidP="00CE3745">
      <w:pPr>
        <w:pStyle w:val="Textelabeur"/>
        <w:spacing w:line="240" w:lineRule="auto"/>
        <w:ind w:left="0"/>
        <w:jc w:val="center"/>
        <w:rPr>
          <w:b/>
          <w:bCs/>
          <w:color w:val="00B0F0"/>
          <w:szCs w:val="22"/>
          <w:u w:val="single"/>
        </w:rPr>
      </w:pPr>
      <w:r w:rsidRPr="00637C6F">
        <w:rPr>
          <w:b/>
          <w:bCs/>
          <w:color w:val="00B0F0"/>
          <w:szCs w:val="22"/>
          <w:u w:val="single"/>
        </w:rPr>
        <w:t>EN</w:t>
      </w:r>
      <w:r w:rsidR="00A87058" w:rsidRPr="00637C6F">
        <w:rPr>
          <w:b/>
          <w:bCs/>
          <w:color w:val="00B0F0"/>
          <w:szCs w:val="22"/>
          <w:u w:val="single"/>
        </w:rPr>
        <w:t xml:space="preserve"> AUVERGNE-RHONE-ALPES</w:t>
      </w:r>
      <w:r w:rsidR="006B31E6">
        <w:rPr>
          <w:b/>
          <w:bCs/>
          <w:color w:val="00B0F0"/>
          <w:szCs w:val="22"/>
          <w:u w:val="single"/>
        </w:rPr>
        <w:t xml:space="preserve"> POUR </w:t>
      </w:r>
      <w:r w:rsidR="006B31E6" w:rsidRPr="000B227F">
        <w:rPr>
          <w:b/>
          <w:bCs/>
          <w:color w:val="00B0F0"/>
          <w:szCs w:val="22"/>
          <w:u w:val="single"/>
        </w:rPr>
        <w:t>202</w:t>
      </w:r>
      <w:r w:rsidR="00E5146E" w:rsidRPr="000B227F">
        <w:rPr>
          <w:b/>
          <w:bCs/>
          <w:color w:val="00B0F0"/>
          <w:szCs w:val="22"/>
          <w:u w:val="single"/>
        </w:rPr>
        <w:t>7</w:t>
      </w:r>
    </w:p>
    <w:p w14:paraId="1D2DE766" w14:textId="77777777" w:rsidR="002B2DF4" w:rsidRDefault="002B2DF4" w:rsidP="00CE3745">
      <w:pPr>
        <w:pStyle w:val="Textelabeur"/>
        <w:spacing w:line="240" w:lineRule="auto"/>
        <w:ind w:left="0"/>
        <w:jc w:val="center"/>
        <w:rPr>
          <w:b/>
          <w:bCs/>
          <w:color w:val="00B0F0"/>
          <w:szCs w:val="22"/>
          <w:u w:val="single"/>
        </w:rPr>
      </w:pPr>
    </w:p>
    <w:p w14:paraId="0512E6A3" w14:textId="77777777" w:rsidR="002B2DF4" w:rsidRDefault="002B2DF4" w:rsidP="00CE3745">
      <w:pPr>
        <w:pStyle w:val="Textelabeur"/>
        <w:spacing w:line="240" w:lineRule="auto"/>
        <w:ind w:left="0"/>
        <w:jc w:val="center"/>
        <w:rPr>
          <w:b/>
          <w:bCs/>
          <w:color w:val="auto"/>
          <w:szCs w:val="22"/>
          <w:u w:val="single"/>
        </w:rPr>
      </w:pPr>
      <w:r w:rsidRPr="004A4D5A">
        <w:rPr>
          <w:b/>
          <w:bCs/>
          <w:color w:val="auto"/>
          <w:szCs w:val="22"/>
          <w:u w:val="single"/>
        </w:rPr>
        <w:t>CAHIER DES CHARGES</w:t>
      </w:r>
    </w:p>
    <w:p w14:paraId="3EBEF966" w14:textId="77777777" w:rsidR="00F11B0D" w:rsidRPr="00F11B0D" w:rsidRDefault="00F11B0D" w:rsidP="00CE3745">
      <w:pPr>
        <w:pStyle w:val="Textelabeur"/>
        <w:spacing w:line="240" w:lineRule="auto"/>
        <w:ind w:left="0"/>
        <w:jc w:val="center"/>
        <w:rPr>
          <w:b/>
          <w:bCs/>
          <w:color w:val="FF0000"/>
          <w:szCs w:val="22"/>
          <w:u w:val="single"/>
        </w:rPr>
      </w:pPr>
      <w:r w:rsidRPr="00F11B0D">
        <w:rPr>
          <w:b/>
          <w:bCs/>
          <w:color w:val="FF0000"/>
          <w:szCs w:val="22"/>
          <w:u w:val="single"/>
        </w:rPr>
        <w:t xml:space="preserve">UNIQUEMENT POUR LES STRUCTURES CORRESPONDANT </w:t>
      </w:r>
    </w:p>
    <w:p w14:paraId="765DA73B" w14:textId="136C59D5" w:rsidR="00F11B0D" w:rsidRPr="00F11B0D" w:rsidRDefault="00F11B0D" w:rsidP="00CE3745">
      <w:pPr>
        <w:pStyle w:val="Textelabeur"/>
        <w:spacing w:line="240" w:lineRule="auto"/>
        <w:ind w:left="0"/>
        <w:jc w:val="center"/>
        <w:rPr>
          <w:b/>
          <w:bCs/>
          <w:color w:val="FF0000"/>
          <w:szCs w:val="22"/>
          <w:u w:val="single"/>
        </w:rPr>
      </w:pPr>
      <w:r w:rsidRPr="00F11B0D">
        <w:rPr>
          <w:b/>
          <w:bCs/>
          <w:color w:val="FF0000"/>
          <w:szCs w:val="22"/>
          <w:u w:val="single"/>
        </w:rPr>
        <w:t>A L’ALINEA 11° DE L’ARTICLE L6241-5 DU CODE DU TRAVAIL</w:t>
      </w:r>
    </w:p>
    <w:p w14:paraId="60FA08A9" w14:textId="38CC3A45" w:rsidR="00A87058" w:rsidRDefault="00A87058" w:rsidP="00CE3745">
      <w:pPr>
        <w:pStyle w:val="Textelabeur"/>
        <w:spacing w:line="240" w:lineRule="auto"/>
        <w:ind w:left="0"/>
        <w:rPr>
          <w:szCs w:val="22"/>
        </w:rPr>
      </w:pPr>
    </w:p>
    <w:p w14:paraId="0DE42B02" w14:textId="77777777" w:rsidR="002B2DF4" w:rsidRPr="00637C6F" w:rsidRDefault="002B2DF4" w:rsidP="00CE3745">
      <w:pPr>
        <w:pStyle w:val="Textelabeur"/>
        <w:spacing w:line="240" w:lineRule="auto"/>
        <w:ind w:left="0"/>
        <w:rPr>
          <w:szCs w:val="22"/>
        </w:rPr>
      </w:pPr>
    </w:p>
    <w:p w14:paraId="33786BB1" w14:textId="3FC77234" w:rsidR="009C5013" w:rsidRPr="007521B4" w:rsidRDefault="009C5013" w:rsidP="00CE3745">
      <w:pPr>
        <w:pStyle w:val="Textelabeur"/>
        <w:spacing w:before="120" w:after="120" w:line="240" w:lineRule="auto"/>
        <w:ind w:left="0"/>
        <w:rPr>
          <w:smallCaps/>
          <w:color w:val="00B0F0"/>
          <w:sz w:val="20"/>
          <w:szCs w:val="20"/>
        </w:rPr>
      </w:pPr>
      <w:r w:rsidRPr="007521B4">
        <w:rPr>
          <w:b/>
          <w:bCs/>
          <w:smallCaps/>
          <w:color w:val="00B0F0"/>
          <w:sz w:val="20"/>
          <w:szCs w:val="20"/>
          <w:u w:val="single"/>
        </w:rPr>
        <w:t xml:space="preserve">Rappel du </w:t>
      </w:r>
      <w:r w:rsidR="00861F55" w:rsidRPr="007521B4">
        <w:rPr>
          <w:b/>
          <w:bCs/>
          <w:smallCaps/>
          <w:color w:val="00B0F0"/>
          <w:sz w:val="20"/>
          <w:szCs w:val="20"/>
          <w:u w:val="single"/>
        </w:rPr>
        <w:t>cadre réglementaire</w:t>
      </w:r>
      <w:r w:rsidRPr="007521B4">
        <w:rPr>
          <w:smallCaps/>
          <w:color w:val="00B0F0"/>
          <w:sz w:val="20"/>
          <w:szCs w:val="20"/>
        </w:rPr>
        <w:t> :</w:t>
      </w:r>
    </w:p>
    <w:p w14:paraId="01CFCC58" w14:textId="1B9A6FD8" w:rsidR="00F51F7A" w:rsidRPr="00637C6F" w:rsidRDefault="00F51F7A" w:rsidP="00CE3745">
      <w:pPr>
        <w:spacing w:line="240" w:lineRule="auto"/>
        <w:jc w:val="both"/>
        <w:rPr>
          <w:rFonts w:ascii="Arial" w:hAnsi="Arial" w:cs="Arial"/>
          <w:sz w:val="20"/>
          <w:szCs w:val="20"/>
        </w:rPr>
      </w:pPr>
      <w:r w:rsidRPr="00637C6F">
        <w:rPr>
          <w:rFonts w:ascii="Arial" w:hAnsi="Arial" w:cs="Arial"/>
          <w:sz w:val="20"/>
          <w:szCs w:val="20"/>
        </w:rPr>
        <w:t>L</w:t>
      </w:r>
      <w:r w:rsidR="00861F55" w:rsidRPr="00637C6F">
        <w:rPr>
          <w:rFonts w:ascii="Arial" w:hAnsi="Arial" w:cs="Arial"/>
          <w:sz w:val="20"/>
          <w:szCs w:val="20"/>
        </w:rPr>
        <w:t>es dispositions applicables à l</w:t>
      </w:r>
      <w:r w:rsidRPr="00637C6F">
        <w:rPr>
          <w:rFonts w:ascii="Arial" w:hAnsi="Arial" w:cs="Arial"/>
          <w:sz w:val="20"/>
          <w:szCs w:val="20"/>
        </w:rPr>
        <w:t xml:space="preserve">a taxe d’apprentissage </w:t>
      </w:r>
      <w:r w:rsidR="00861F55" w:rsidRPr="00637C6F">
        <w:rPr>
          <w:rFonts w:ascii="Arial" w:hAnsi="Arial" w:cs="Arial"/>
          <w:sz w:val="20"/>
          <w:szCs w:val="20"/>
        </w:rPr>
        <w:t xml:space="preserve">sont issues de la loi n°2018-771 du 5 septembre 2018 pour la liberté de choisir son avenir professionnel. Cette taxe se compose en deux fractions : </w:t>
      </w:r>
    </w:p>
    <w:p w14:paraId="773D1148" w14:textId="45D7417B" w:rsidR="00F51F7A" w:rsidRPr="00637C6F" w:rsidRDefault="00861F55" w:rsidP="0062181E">
      <w:pPr>
        <w:pStyle w:val="Corpsdetexte3"/>
        <w:numPr>
          <w:ilvl w:val="0"/>
          <w:numId w:val="6"/>
        </w:numPr>
        <w:spacing w:before="120" w:after="120" w:line="240" w:lineRule="auto"/>
        <w:ind w:left="284" w:hanging="284"/>
        <w:jc w:val="both"/>
      </w:pPr>
      <w:r w:rsidRPr="00637C6F">
        <w:t xml:space="preserve">Une part de </w:t>
      </w:r>
      <w:r w:rsidR="00337EA9" w:rsidRPr="00637C6F">
        <w:t xml:space="preserve">87% </w:t>
      </w:r>
      <w:r w:rsidRPr="00637C6F">
        <w:t xml:space="preserve">permettant de financer les coûts contrats versés aux centres de formation d’apprenti </w:t>
      </w:r>
      <w:r w:rsidR="00F51F7A" w:rsidRPr="00637C6F">
        <w:t>(ancien quota d’apprentissage)</w:t>
      </w:r>
    </w:p>
    <w:p w14:paraId="6DF7D9FB" w14:textId="2C0E0C46" w:rsidR="00861F55" w:rsidRPr="00637C6F" w:rsidRDefault="00861F55" w:rsidP="0062181E">
      <w:pPr>
        <w:pStyle w:val="Paragraphedeliste"/>
        <w:numPr>
          <w:ilvl w:val="0"/>
          <w:numId w:val="6"/>
        </w:numPr>
        <w:spacing w:before="120" w:after="120" w:line="240" w:lineRule="auto"/>
        <w:ind w:left="284" w:hanging="284"/>
        <w:contextualSpacing w:val="0"/>
        <w:jc w:val="both"/>
        <w:rPr>
          <w:rFonts w:ascii="Arial" w:hAnsi="Arial" w:cs="Arial"/>
          <w:sz w:val="20"/>
          <w:szCs w:val="20"/>
        </w:rPr>
      </w:pPr>
      <w:r w:rsidRPr="00637C6F">
        <w:rPr>
          <w:rFonts w:ascii="Arial" w:hAnsi="Arial" w:cs="Arial"/>
          <w:b/>
          <w:bCs/>
          <w:sz w:val="20"/>
          <w:szCs w:val="20"/>
        </w:rPr>
        <w:t>Une part de 13%, appelée solde de la taxe d’apprentissage,</w:t>
      </w:r>
      <w:r w:rsidRPr="00637C6F">
        <w:rPr>
          <w:rFonts w:ascii="Arial" w:hAnsi="Arial" w:cs="Arial"/>
          <w:sz w:val="20"/>
          <w:szCs w:val="20"/>
        </w:rPr>
        <w:t xml:space="preserve"> destinée à des dépenses libératoires effectuées par l’employeur, pour financer à titre principal les formations initiales technologiques et professionnelles hors apprentissage et l’insertion professionnelle</w:t>
      </w:r>
    </w:p>
    <w:p w14:paraId="560177A7" w14:textId="7B382D92" w:rsidR="00861F55" w:rsidRPr="00CD13F3" w:rsidRDefault="00564B1B" w:rsidP="00CE3745">
      <w:pPr>
        <w:spacing w:line="240" w:lineRule="auto"/>
        <w:jc w:val="both"/>
        <w:rPr>
          <w:rFonts w:ascii="Arial" w:hAnsi="Arial" w:cs="Arial"/>
          <w:sz w:val="20"/>
          <w:szCs w:val="20"/>
        </w:rPr>
      </w:pPr>
      <w:r w:rsidRPr="00CD13F3">
        <w:rPr>
          <w:rFonts w:ascii="Arial" w:hAnsi="Arial" w:cs="Arial"/>
          <w:sz w:val="20"/>
          <w:szCs w:val="20"/>
        </w:rPr>
        <w:t>L’article L6241-2 du Code du travail indique dans son II. 1° que les établissements destinataires du solde de taxe d’apprentissage sont désignés par l’employeur, au moyen d’un service démat</w:t>
      </w:r>
      <w:r w:rsidR="005523BA" w:rsidRPr="00CD13F3">
        <w:rPr>
          <w:rFonts w:ascii="Arial" w:hAnsi="Arial" w:cs="Arial"/>
          <w:sz w:val="20"/>
          <w:szCs w:val="20"/>
        </w:rPr>
        <w:t>érialisé mis en œuvre par la Caisse des dépôts et consignations.</w:t>
      </w:r>
    </w:p>
    <w:p w14:paraId="4502CB86" w14:textId="5F3F5F31" w:rsidR="00CB2A89" w:rsidRDefault="00CB2A89" w:rsidP="00CE3745">
      <w:pPr>
        <w:spacing w:line="240" w:lineRule="auto"/>
        <w:jc w:val="both"/>
        <w:rPr>
          <w:rFonts w:ascii="Arial" w:hAnsi="Arial" w:cs="Arial"/>
          <w:sz w:val="20"/>
          <w:szCs w:val="20"/>
        </w:rPr>
      </w:pPr>
      <w:r>
        <w:rPr>
          <w:rFonts w:ascii="Arial" w:hAnsi="Arial" w:cs="Arial"/>
          <w:sz w:val="20"/>
          <w:szCs w:val="20"/>
        </w:rPr>
        <w:t>Depuis le</w:t>
      </w:r>
      <w:r w:rsidR="00752C29" w:rsidRPr="00CD13F3">
        <w:rPr>
          <w:rFonts w:ascii="Arial" w:hAnsi="Arial" w:cs="Arial"/>
          <w:sz w:val="20"/>
          <w:szCs w:val="20"/>
        </w:rPr>
        <w:t xml:space="preserve"> 1</w:t>
      </w:r>
      <w:r w:rsidR="00752C29" w:rsidRPr="00CD13F3">
        <w:rPr>
          <w:rFonts w:ascii="Arial" w:hAnsi="Arial" w:cs="Arial"/>
          <w:sz w:val="20"/>
          <w:szCs w:val="20"/>
          <w:vertAlign w:val="superscript"/>
        </w:rPr>
        <w:t>er</w:t>
      </w:r>
      <w:r w:rsidR="00752C29" w:rsidRPr="00CD13F3">
        <w:rPr>
          <w:rFonts w:ascii="Arial" w:hAnsi="Arial" w:cs="Arial"/>
          <w:sz w:val="20"/>
          <w:szCs w:val="20"/>
        </w:rPr>
        <w:t xml:space="preserve"> janvier 2023, les sommes dues par les entreprises au titre du solde de la taxe d’apprentissage </w:t>
      </w:r>
      <w:r w:rsidR="00B5470B">
        <w:rPr>
          <w:rFonts w:ascii="Arial" w:hAnsi="Arial" w:cs="Arial"/>
          <w:sz w:val="20"/>
          <w:szCs w:val="20"/>
        </w:rPr>
        <w:t>sont</w:t>
      </w:r>
      <w:r w:rsidR="00B5470B" w:rsidRPr="00CD13F3">
        <w:rPr>
          <w:rFonts w:ascii="Arial" w:hAnsi="Arial" w:cs="Arial"/>
          <w:sz w:val="20"/>
          <w:szCs w:val="20"/>
        </w:rPr>
        <w:t xml:space="preserve"> </w:t>
      </w:r>
      <w:r w:rsidR="00752C29" w:rsidRPr="00CD13F3">
        <w:rPr>
          <w:rFonts w:ascii="Arial" w:hAnsi="Arial" w:cs="Arial"/>
          <w:sz w:val="20"/>
          <w:szCs w:val="20"/>
        </w:rPr>
        <w:t xml:space="preserve">collectées par les URSSAF. Les entreprises indiquent leurs choix d’affectation dans leur déclaration et la Caisse des </w:t>
      </w:r>
      <w:r w:rsidR="00DB67CE">
        <w:rPr>
          <w:rFonts w:ascii="Arial" w:hAnsi="Arial" w:cs="Arial"/>
          <w:sz w:val="20"/>
          <w:szCs w:val="20"/>
        </w:rPr>
        <w:t>D</w:t>
      </w:r>
      <w:r w:rsidR="00752C29" w:rsidRPr="00CD13F3">
        <w:rPr>
          <w:rFonts w:ascii="Arial" w:hAnsi="Arial" w:cs="Arial"/>
          <w:sz w:val="20"/>
          <w:szCs w:val="20"/>
        </w:rPr>
        <w:t xml:space="preserve">épôts et </w:t>
      </w:r>
      <w:r w:rsidR="00DB67CE">
        <w:rPr>
          <w:rFonts w:ascii="Arial" w:hAnsi="Arial" w:cs="Arial"/>
          <w:sz w:val="20"/>
          <w:szCs w:val="20"/>
        </w:rPr>
        <w:t>C</w:t>
      </w:r>
      <w:r w:rsidR="00752C29" w:rsidRPr="00CD13F3">
        <w:rPr>
          <w:rFonts w:ascii="Arial" w:hAnsi="Arial" w:cs="Arial"/>
          <w:sz w:val="20"/>
          <w:szCs w:val="20"/>
        </w:rPr>
        <w:t xml:space="preserve">onsignations effectue les versements aux établissements désignés à partir d’un fonds dédié. </w:t>
      </w:r>
    </w:p>
    <w:p w14:paraId="749FAC4B" w14:textId="39F743B6" w:rsidR="00752C29" w:rsidRPr="00CD13F3" w:rsidRDefault="00752C29" w:rsidP="00CE3745">
      <w:pPr>
        <w:spacing w:line="240" w:lineRule="auto"/>
        <w:jc w:val="both"/>
        <w:rPr>
          <w:rFonts w:ascii="Arial" w:hAnsi="Arial" w:cs="Arial"/>
          <w:sz w:val="20"/>
          <w:szCs w:val="20"/>
        </w:rPr>
      </w:pPr>
      <w:r w:rsidRPr="00CD13F3">
        <w:rPr>
          <w:rFonts w:ascii="Arial" w:hAnsi="Arial" w:cs="Arial"/>
          <w:sz w:val="20"/>
          <w:szCs w:val="20"/>
        </w:rPr>
        <w:t xml:space="preserve">La mise en œuvre de cette réforme, issue de la Loi n°2018-771 du </w:t>
      </w:r>
      <w:r w:rsidR="00CB2A89">
        <w:rPr>
          <w:rFonts w:ascii="Arial" w:hAnsi="Arial" w:cs="Arial"/>
          <w:sz w:val="20"/>
          <w:szCs w:val="20"/>
        </w:rPr>
        <w:t>5</w:t>
      </w:r>
      <w:r w:rsidR="00CB2A89" w:rsidRPr="00CD13F3">
        <w:rPr>
          <w:rFonts w:ascii="Arial" w:hAnsi="Arial" w:cs="Arial"/>
          <w:sz w:val="20"/>
          <w:szCs w:val="20"/>
        </w:rPr>
        <w:t xml:space="preserve"> </w:t>
      </w:r>
      <w:r w:rsidRPr="00CD13F3">
        <w:rPr>
          <w:rFonts w:ascii="Arial" w:hAnsi="Arial" w:cs="Arial"/>
          <w:sz w:val="20"/>
          <w:szCs w:val="20"/>
        </w:rPr>
        <w:t xml:space="preserve">septembre 2018 relative à la liberté de choisir son avenir professionnel, </w:t>
      </w:r>
      <w:r w:rsidR="00CB2A89">
        <w:rPr>
          <w:rFonts w:ascii="Arial" w:hAnsi="Arial" w:cs="Arial"/>
          <w:sz w:val="20"/>
          <w:szCs w:val="20"/>
        </w:rPr>
        <w:t>a donné</w:t>
      </w:r>
      <w:r w:rsidR="00CB2A89" w:rsidRPr="00CD13F3">
        <w:rPr>
          <w:rFonts w:ascii="Arial" w:hAnsi="Arial" w:cs="Arial"/>
          <w:sz w:val="20"/>
          <w:szCs w:val="20"/>
        </w:rPr>
        <w:t xml:space="preserve"> </w:t>
      </w:r>
      <w:r w:rsidRPr="00CD13F3">
        <w:rPr>
          <w:rFonts w:ascii="Arial" w:hAnsi="Arial" w:cs="Arial"/>
          <w:sz w:val="20"/>
          <w:szCs w:val="20"/>
        </w:rPr>
        <w:t xml:space="preserve">lieu à la création d’une plateforme nationale </w:t>
      </w:r>
      <w:proofErr w:type="spellStart"/>
      <w:r w:rsidR="00B5470B">
        <w:rPr>
          <w:rFonts w:ascii="Arial" w:hAnsi="Arial" w:cs="Arial"/>
          <w:sz w:val="20"/>
          <w:szCs w:val="20"/>
        </w:rPr>
        <w:t>SOLTéA</w:t>
      </w:r>
      <w:proofErr w:type="spellEnd"/>
      <w:r w:rsidR="00B5470B">
        <w:rPr>
          <w:rFonts w:ascii="Arial" w:hAnsi="Arial" w:cs="Arial"/>
          <w:sz w:val="20"/>
          <w:szCs w:val="20"/>
        </w:rPr>
        <w:t xml:space="preserve">, </w:t>
      </w:r>
      <w:r w:rsidRPr="00CD13F3">
        <w:rPr>
          <w:rFonts w:ascii="Arial" w:hAnsi="Arial" w:cs="Arial"/>
          <w:sz w:val="20"/>
          <w:szCs w:val="20"/>
        </w:rPr>
        <w:t xml:space="preserve">administrée et gérée par la Caisse des </w:t>
      </w:r>
      <w:r w:rsidR="00DB67CE">
        <w:rPr>
          <w:rFonts w:ascii="Arial" w:hAnsi="Arial" w:cs="Arial"/>
          <w:sz w:val="20"/>
          <w:szCs w:val="20"/>
        </w:rPr>
        <w:t>D</w:t>
      </w:r>
      <w:r w:rsidRPr="00CD13F3">
        <w:rPr>
          <w:rFonts w:ascii="Arial" w:hAnsi="Arial" w:cs="Arial"/>
          <w:sz w:val="20"/>
          <w:szCs w:val="20"/>
        </w:rPr>
        <w:t xml:space="preserve">épôts et </w:t>
      </w:r>
      <w:r w:rsidR="00DB67CE">
        <w:rPr>
          <w:rFonts w:ascii="Arial" w:hAnsi="Arial" w:cs="Arial"/>
          <w:sz w:val="20"/>
          <w:szCs w:val="20"/>
        </w:rPr>
        <w:t>C</w:t>
      </w:r>
      <w:r w:rsidRPr="00CD13F3">
        <w:rPr>
          <w:rFonts w:ascii="Arial" w:hAnsi="Arial" w:cs="Arial"/>
          <w:sz w:val="20"/>
          <w:szCs w:val="20"/>
        </w:rPr>
        <w:t xml:space="preserve">onsignations, qui </w:t>
      </w:r>
      <w:r w:rsidR="00B5470B">
        <w:rPr>
          <w:rFonts w:ascii="Arial" w:hAnsi="Arial" w:cs="Arial"/>
          <w:sz w:val="20"/>
          <w:szCs w:val="20"/>
        </w:rPr>
        <w:t>met</w:t>
      </w:r>
      <w:r w:rsidR="00B5470B" w:rsidRPr="00CD13F3">
        <w:rPr>
          <w:rFonts w:ascii="Arial" w:hAnsi="Arial" w:cs="Arial"/>
          <w:sz w:val="20"/>
          <w:szCs w:val="20"/>
        </w:rPr>
        <w:t xml:space="preserve"> </w:t>
      </w:r>
      <w:r w:rsidRPr="00CD13F3">
        <w:rPr>
          <w:rFonts w:ascii="Arial" w:hAnsi="Arial" w:cs="Arial"/>
          <w:sz w:val="20"/>
          <w:szCs w:val="20"/>
        </w:rPr>
        <w:t xml:space="preserve">à disposition des différents acteurs les données fiabilisées de l’ensemble des listes préfectorales du territoire. </w:t>
      </w:r>
    </w:p>
    <w:p w14:paraId="6451F736" w14:textId="77777777" w:rsidR="007549D9" w:rsidRDefault="007549D9" w:rsidP="00CE3745">
      <w:pPr>
        <w:spacing w:before="120" w:after="120" w:line="240" w:lineRule="auto"/>
        <w:jc w:val="both"/>
        <w:rPr>
          <w:rFonts w:ascii="Arial" w:hAnsi="Arial" w:cs="Arial"/>
          <w:b/>
          <w:bCs/>
          <w:i/>
          <w:iCs/>
          <w:color w:val="00B0F0"/>
          <w:sz w:val="20"/>
          <w:szCs w:val="20"/>
          <w:u w:val="single"/>
        </w:rPr>
      </w:pPr>
    </w:p>
    <w:p w14:paraId="139668E6" w14:textId="1262688F" w:rsidR="00285B18" w:rsidRPr="00637C6F" w:rsidRDefault="00285B18" w:rsidP="00CE3745">
      <w:pPr>
        <w:spacing w:before="120" w:after="120" w:line="240" w:lineRule="auto"/>
        <w:jc w:val="both"/>
        <w:rPr>
          <w:rFonts w:ascii="Arial" w:hAnsi="Arial" w:cs="Arial"/>
          <w:b/>
          <w:bCs/>
          <w:i/>
          <w:iCs/>
          <w:color w:val="00B0F0"/>
          <w:sz w:val="20"/>
          <w:szCs w:val="20"/>
          <w:u w:val="single"/>
        </w:rPr>
      </w:pPr>
      <w:r w:rsidRPr="00637C6F">
        <w:rPr>
          <w:rFonts w:ascii="Arial" w:hAnsi="Arial" w:cs="Arial"/>
          <w:b/>
          <w:bCs/>
          <w:i/>
          <w:iCs/>
          <w:color w:val="00B0F0"/>
          <w:sz w:val="20"/>
          <w:szCs w:val="20"/>
          <w:u w:val="single"/>
        </w:rPr>
        <w:t xml:space="preserve">Définition des organismes habilités à percevoir le solde de taxe d’apprentissage : </w:t>
      </w:r>
    </w:p>
    <w:p w14:paraId="2CEF5D0F" w14:textId="3D3F4E24" w:rsidR="0079633A" w:rsidRPr="00637C6F" w:rsidRDefault="00954347" w:rsidP="00CE3745">
      <w:pPr>
        <w:spacing w:line="240" w:lineRule="auto"/>
        <w:jc w:val="both"/>
        <w:rPr>
          <w:rFonts w:ascii="Arial" w:hAnsi="Arial" w:cs="Arial"/>
          <w:sz w:val="20"/>
          <w:szCs w:val="20"/>
        </w:rPr>
      </w:pPr>
      <w:bookmarkStart w:id="0" w:name="_Hlk181005126"/>
      <w:r w:rsidRPr="00637C6F">
        <w:rPr>
          <w:rFonts w:ascii="Arial" w:hAnsi="Arial" w:cs="Arial"/>
          <w:b/>
          <w:bCs/>
          <w:sz w:val="20"/>
          <w:szCs w:val="20"/>
        </w:rPr>
        <w:t xml:space="preserve">L’article L6241-5 du </w:t>
      </w:r>
      <w:r w:rsidR="00402A24" w:rsidRPr="00637C6F">
        <w:rPr>
          <w:rFonts w:ascii="Arial" w:hAnsi="Arial" w:cs="Arial"/>
          <w:b/>
          <w:bCs/>
          <w:sz w:val="20"/>
          <w:szCs w:val="20"/>
        </w:rPr>
        <w:t>C</w:t>
      </w:r>
      <w:r w:rsidRPr="00637C6F">
        <w:rPr>
          <w:rFonts w:ascii="Arial" w:hAnsi="Arial" w:cs="Arial"/>
          <w:b/>
          <w:bCs/>
          <w:sz w:val="20"/>
          <w:szCs w:val="20"/>
        </w:rPr>
        <w:t xml:space="preserve">ode du </w:t>
      </w:r>
      <w:r w:rsidR="00402A24" w:rsidRPr="00637C6F">
        <w:rPr>
          <w:rFonts w:ascii="Arial" w:hAnsi="Arial" w:cs="Arial"/>
          <w:b/>
          <w:bCs/>
          <w:sz w:val="20"/>
          <w:szCs w:val="20"/>
        </w:rPr>
        <w:t>t</w:t>
      </w:r>
      <w:r w:rsidRPr="00637C6F">
        <w:rPr>
          <w:rFonts w:ascii="Arial" w:hAnsi="Arial" w:cs="Arial"/>
          <w:b/>
          <w:bCs/>
          <w:sz w:val="20"/>
          <w:szCs w:val="20"/>
        </w:rPr>
        <w:t>ravail</w:t>
      </w:r>
      <w:r w:rsidRPr="00637C6F">
        <w:rPr>
          <w:rFonts w:ascii="Arial" w:hAnsi="Arial" w:cs="Arial"/>
          <w:sz w:val="20"/>
          <w:szCs w:val="20"/>
        </w:rPr>
        <w:t xml:space="preserve"> </w:t>
      </w:r>
      <w:bookmarkEnd w:id="0"/>
      <w:r w:rsidR="0079633A" w:rsidRPr="00637C6F">
        <w:rPr>
          <w:rFonts w:ascii="Arial" w:hAnsi="Arial" w:cs="Arial"/>
          <w:sz w:val="20"/>
          <w:szCs w:val="20"/>
        </w:rPr>
        <w:t>dispose</w:t>
      </w:r>
      <w:r w:rsidR="004A4D5A">
        <w:rPr>
          <w:rFonts w:ascii="Arial" w:hAnsi="Arial" w:cs="Arial"/>
          <w:sz w:val="20"/>
          <w:szCs w:val="20"/>
        </w:rPr>
        <w:t xml:space="preserve">, </w:t>
      </w:r>
      <w:r w:rsidR="0079633A" w:rsidRPr="00637C6F">
        <w:rPr>
          <w:rFonts w:ascii="Arial" w:hAnsi="Arial" w:cs="Arial"/>
          <w:sz w:val="20"/>
          <w:szCs w:val="20"/>
        </w:rPr>
        <w:t>dans son 11° alinéa</w:t>
      </w:r>
      <w:r w:rsidR="004A4D5A">
        <w:rPr>
          <w:rFonts w:ascii="Arial" w:hAnsi="Arial" w:cs="Arial"/>
          <w:sz w:val="20"/>
          <w:szCs w:val="20"/>
        </w:rPr>
        <w:t>,</w:t>
      </w:r>
      <w:r w:rsidR="0079633A" w:rsidRPr="00637C6F">
        <w:rPr>
          <w:rFonts w:ascii="Arial" w:hAnsi="Arial" w:cs="Arial"/>
          <w:sz w:val="20"/>
          <w:szCs w:val="20"/>
        </w:rPr>
        <w:t xml:space="preserve"> que </w:t>
      </w:r>
      <w:r w:rsidR="0079633A" w:rsidRPr="00637C6F">
        <w:rPr>
          <w:rFonts w:ascii="Arial" w:hAnsi="Arial" w:cs="Arial"/>
          <w:b/>
          <w:sz w:val="20"/>
          <w:szCs w:val="20"/>
        </w:rPr>
        <w:t>« les organismes participant au service public de l’orientation tout au long de la vie</w:t>
      </w:r>
      <w:r w:rsidR="0079633A" w:rsidRPr="00637C6F">
        <w:rPr>
          <w:rFonts w:ascii="Arial" w:hAnsi="Arial" w:cs="Arial"/>
          <w:sz w:val="20"/>
          <w:szCs w:val="20"/>
        </w:rPr>
        <w:t xml:space="preserve"> » sont également habilités à percevoir des fonds au titre du solde de la taxe d’apprentissage.  </w:t>
      </w:r>
      <w:r w:rsidR="0079633A" w:rsidRPr="00637C6F">
        <w:rPr>
          <w:rFonts w:ascii="Arial" w:hAnsi="Arial" w:cs="Arial"/>
          <w:b/>
          <w:sz w:val="20"/>
          <w:szCs w:val="20"/>
        </w:rPr>
        <w:t>La liste de ces structures est établie par décision du Président du Conseil régional</w:t>
      </w:r>
      <w:r w:rsidR="00272F86" w:rsidRPr="00637C6F">
        <w:rPr>
          <w:rFonts w:ascii="Arial" w:hAnsi="Arial" w:cs="Arial"/>
          <w:b/>
          <w:sz w:val="20"/>
          <w:szCs w:val="20"/>
        </w:rPr>
        <w:t>.</w:t>
      </w:r>
      <w:r w:rsidR="0079633A" w:rsidRPr="00637C6F">
        <w:rPr>
          <w:rFonts w:ascii="Arial" w:hAnsi="Arial" w:cs="Arial"/>
          <w:b/>
          <w:sz w:val="20"/>
          <w:szCs w:val="20"/>
        </w:rPr>
        <w:t xml:space="preserve"> </w:t>
      </w:r>
    </w:p>
    <w:p w14:paraId="17A10FC4" w14:textId="7832AB05" w:rsidR="00145C45" w:rsidRPr="00637C6F" w:rsidRDefault="008B39F4" w:rsidP="00CE3745">
      <w:pPr>
        <w:spacing w:line="240" w:lineRule="auto"/>
        <w:jc w:val="both"/>
        <w:rPr>
          <w:rFonts w:ascii="Arial" w:hAnsi="Arial" w:cs="Arial"/>
          <w:sz w:val="20"/>
          <w:szCs w:val="20"/>
        </w:rPr>
      </w:pPr>
      <w:r>
        <w:rPr>
          <w:rFonts w:ascii="Arial" w:hAnsi="Arial" w:cs="Arial"/>
          <w:sz w:val="20"/>
          <w:szCs w:val="20"/>
        </w:rPr>
        <w:t>L</w:t>
      </w:r>
      <w:r w:rsidR="00145C45" w:rsidRPr="00637C6F">
        <w:rPr>
          <w:rFonts w:ascii="Arial" w:hAnsi="Arial" w:cs="Arial"/>
          <w:sz w:val="20"/>
          <w:szCs w:val="20"/>
        </w:rPr>
        <w:t xml:space="preserve">e 13 ° de cet article prévoit une liste arrêtée par les ministres chargés de l’Éducation nationale et de la Formation professionnelle, d’établissements agissant </w:t>
      </w:r>
      <w:proofErr w:type="gramStart"/>
      <w:r w:rsidR="00145C45" w:rsidRPr="00637C6F">
        <w:rPr>
          <w:rFonts w:ascii="Arial" w:hAnsi="Arial" w:cs="Arial"/>
          <w:b/>
          <w:bCs/>
          <w:sz w:val="20"/>
          <w:szCs w:val="20"/>
        </w:rPr>
        <w:t>au</w:t>
      </w:r>
      <w:proofErr w:type="gramEnd"/>
      <w:r w:rsidR="00145C45" w:rsidRPr="00637C6F">
        <w:rPr>
          <w:rFonts w:ascii="Arial" w:hAnsi="Arial" w:cs="Arial"/>
          <w:b/>
          <w:bCs/>
          <w:sz w:val="20"/>
          <w:szCs w:val="20"/>
        </w:rPr>
        <w:t xml:space="preserve"> plan national</w:t>
      </w:r>
      <w:r w:rsidR="00145C45" w:rsidRPr="00637C6F">
        <w:rPr>
          <w:rFonts w:ascii="Arial" w:hAnsi="Arial" w:cs="Arial"/>
          <w:sz w:val="20"/>
          <w:szCs w:val="20"/>
        </w:rPr>
        <w:t xml:space="preserve"> pour la promotion de la formation technologique et prof</w:t>
      </w:r>
      <w:r w:rsidR="003D5960">
        <w:rPr>
          <w:rFonts w:ascii="Arial" w:hAnsi="Arial" w:cs="Arial"/>
          <w:sz w:val="20"/>
          <w:szCs w:val="20"/>
        </w:rPr>
        <w:t>e</w:t>
      </w:r>
      <w:r w:rsidR="00145C45" w:rsidRPr="00637C6F">
        <w:rPr>
          <w:rFonts w:ascii="Arial" w:hAnsi="Arial" w:cs="Arial"/>
          <w:sz w:val="20"/>
          <w:szCs w:val="20"/>
        </w:rPr>
        <w:t>ssionnelle initiale et des métiers.</w:t>
      </w:r>
    </w:p>
    <w:p w14:paraId="1F696857" w14:textId="07B98562" w:rsidR="007549D9" w:rsidRDefault="007549D9" w:rsidP="00CE3745">
      <w:pPr>
        <w:spacing w:before="120" w:after="120" w:line="240" w:lineRule="auto"/>
        <w:jc w:val="both"/>
        <w:rPr>
          <w:rFonts w:ascii="Arial" w:hAnsi="Arial" w:cs="Arial"/>
          <w:b/>
          <w:bCs/>
          <w:i/>
          <w:iCs/>
          <w:color w:val="00B0F0"/>
          <w:sz w:val="20"/>
          <w:szCs w:val="20"/>
          <w:u w:val="single"/>
        </w:rPr>
      </w:pPr>
    </w:p>
    <w:p w14:paraId="4B8FA84F" w14:textId="3785B479" w:rsidR="00285B18" w:rsidRPr="00637C6F" w:rsidRDefault="00285B18" w:rsidP="00CE3745">
      <w:pPr>
        <w:spacing w:before="120" w:after="120" w:line="240" w:lineRule="auto"/>
        <w:jc w:val="both"/>
        <w:rPr>
          <w:rFonts w:ascii="Arial" w:hAnsi="Arial" w:cs="Arial"/>
          <w:b/>
          <w:bCs/>
          <w:i/>
          <w:iCs/>
          <w:color w:val="00B0F0"/>
          <w:sz w:val="20"/>
          <w:szCs w:val="20"/>
          <w:u w:val="single"/>
        </w:rPr>
      </w:pPr>
      <w:r w:rsidRPr="00637C6F">
        <w:rPr>
          <w:rFonts w:ascii="Arial" w:hAnsi="Arial" w:cs="Arial"/>
          <w:b/>
          <w:bCs/>
          <w:i/>
          <w:iCs/>
          <w:color w:val="00B0F0"/>
          <w:sz w:val="20"/>
          <w:szCs w:val="20"/>
          <w:u w:val="single"/>
        </w:rPr>
        <w:t xml:space="preserve">Publication </w:t>
      </w:r>
      <w:r w:rsidR="008B39F4">
        <w:rPr>
          <w:rFonts w:ascii="Arial" w:hAnsi="Arial" w:cs="Arial"/>
          <w:b/>
          <w:bCs/>
          <w:i/>
          <w:iCs/>
          <w:color w:val="00B0F0"/>
          <w:sz w:val="20"/>
          <w:szCs w:val="20"/>
          <w:u w:val="single"/>
        </w:rPr>
        <w:t>de la liste régionale</w:t>
      </w:r>
      <w:r w:rsidRPr="00637C6F">
        <w:rPr>
          <w:rFonts w:ascii="Arial" w:hAnsi="Arial" w:cs="Arial"/>
          <w:b/>
          <w:bCs/>
          <w:i/>
          <w:iCs/>
          <w:color w:val="00B0F0"/>
          <w:sz w:val="20"/>
          <w:szCs w:val="20"/>
          <w:u w:val="single"/>
        </w:rPr>
        <w:t> :</w:t>
      </w:r>
    </w:p>
    <w:p w14:paraId="6CE33997" w14:textId="1E068050" w:rsidR="00145C45" w:rsidRPr="00C83102" w:rsidRDefault="00145C45" w:rsidP="00CE3745">
      <w:pPr>
        <w:spacing w:line="240" w:lineRule="auto"/>
        <w:jc w:val="both"/>
        <w:rPr>
          <w:rFonts w:ascii="Arial" w:hAnsi="Arial" w:cs="Arial"/>
          <w:sz w:val="20"/>
          <w:szCs w:val="20"/>
        </w:rPr>
      </w:pPr>
      <w:r w:rsidRPr="00C83102">
        <w:rPr>
          <w:rFonts w:ascii="Arial" w:hAnsi="Arial" w:cs="Arial"/>
          <w:b/>
          <w:bCs/>
          <w:sz w:val="20"/>
          <w:szCs w:val="20"/>
        </w:rPr>
        <w:t>Le décret n°2019-1491 du 27 décembre 2019</w:t>
      </w:r>
      <w:r w:rsidRPr="00C83102">
        <w:rPr>
          <w:rFonts w:ascii="Arial" w:hAnsi="Arial" w:cs="Arial"/>
          <w:sz w:val="20"/>
          <w:szCs w:val="20"/>
        </w:rPr>
        <w:t xml:space="preserve"> relatif au solde de la taxe d’apprentissage </w:t>
      </w:r>
      <w:r w:rsidR="0001356A" w:rsidRPr="00C83102">
        <w:rPr>
          <w:rFonts w:ascii="Arial" w:hAnsi="Arial" w:cs="Arial"/>
          <w:sz w:val="20"/>
          <w:szCs w:val="20"/>
        </w:rPr>
        <w:t>précise</w:t>
      </w:r>
      <w:r w:rsidR="007549D9" w:rsidRPr="00C83102">
        <w:rPr>
          <w:rFonts w:ascii="Arial" w:hAnsi="Arial" w:cs="Arial"/>
          <w:sz w:val="20"/>
          <w:szCs w:val="20"/>
        </w:rPr>
        <w:t> :</w:t>
      </w:r>
      <w:r w:rsidR="0001356A" w:rsidRPr="00C83102">
        <w:rPr>
          <w:rFonts w:ascii="Arial" w:hAnsi="Arial" w:cs="Arial"/>
          <w:sz w:val="20"/>
          <w:szCs w:val="20"/>
        </w:rPr>
        <w:t xml:space="preserve"> </w:t>
      </w:r>
    </w:p>
    <w:p w14:paraId="2D7A5C05" w14:textId="0BC66A6D" w:rsidR="00145C45" w:rsidRPr="00C83102" w:rsidRDefault="008B39F4" w:rsidP="00CE3745">
      <w:pPr>
        <w:spacing w:line="240" w:lineRule="auto"/>
        <w:jc w:val="both"/>
        <w:rPr>
          <w:rFonts w:ascii="Arial" w:hAnsi="Arial" w:cs="Arial"/>
          <w:sz w:val="20"/>
          <w:szCs w:val="20"/>
        </w:rPr>
      </w:pPr>
      <w:r w:rsidRPr="00C83102">
        <w:rPr>
          <w:rFonts w:ascii="Arial" w:hAnsi="Arial" w:cs="Arial"/>
          <w:sz w:val="20"/>
          <w:szCs w:val="20"/>
        </w:rPr>
        <w:t>« </w:t>
      </w:r>
      <w:r w:rsidR="00145C45" w:rsidRPr="00C83102">
        <w:rPr>
          <w:rFonts w:ascii="Arial" w:hAnsi="Arial" w:cs="Arial"/>
          <w:sz w:val="20"/>
          <w:szCs w:val="20"/>
        </w:rPr>
        <w:t xml:space="preserve">Le représentant de l'Etat dans la région </w:t>
      </w:r>
      <w:r w:rsidR="00145C45" w:rsidRPr="00C83102">
        <w:rPr>
          <w:rFonts w:ascii="Arial" w:hAnsi="Arial" w:cs="Arial"/>
          <w:b/>
          <w:bCs/>
          <w:sz w:val="20"/>
          <w:szCs w:val="20"/>
        </w:rPr>
        <w:t>publie</w:t>
      </w:r>
      <w:r w:rsidR="00145C45" w:rsidRPr="00C83102">
        <w:rPr>
          <w:rFonts w:ascii="Arial" w:hAnsi="Arial" w:cs="Arial"/>
          <w:sz w:val="20"/>
          <w:szCs w:val="20"/>
        </w:rPr>
        <w:t>, au plus tard le 31 décembre de l'année précédant</w:t>
      </w:r>
      <w:r w:rsidR="0001356A" w:rsidRPr="00C83102">
        <w:rPr>
          <w:rFonts w:ascii="Arial" w:hAnsi="Arial" w:cs="Arial"/>
          <w:sz w:val="20"/>
          <w:szCs w:val="20"/>
        </w:rPr>
        <w:t xml:space="preserve"> </w:t>
      </w:r>
      <w:r w:rsidR="00145C45" w:rsidRPr="00C83102">
        <w:rPr>
          <w:rFonts w:ascii="Arial" w:hAnsi="Arial" w:cs="Arial"/>
          <w:sz w:val="20"/>
          <w:szCs w:val="20"/>
        </w:rPr>
        <w:t xml:space="preserve">celle au titre de laquelle la taxe d'apprentissage est due, </w:t>
      </w:r>
      <w:r w:rsidR="00145C45" w:rsidRPr="00C83102">
        <w:rPr>
          <w:rFonts w:ascii="Arial" w:hAnsi="Arial" w:cs="Arial"/>
          <w:b/>
          <w:bCs/>
          <w:sz w:val="20"/>
          <w:szCs w:val="20"/>
        </w:rPr>
        <w:t>la liste, communiquée par le président du conseil régional, des</w:t>
      </w:r>
      <w:r w:rsidR="0001356A" w:rsidRPr="00C83102">
        <w:rPr>
          <w:rFonts w:ascii="Arial" w:hAnsi="Arial" w:cs="Arial"/>
          <w:b/>
          <w:bCs/>
          <w:sz w:val="20"/>
          <w:szCs w:val="20"/>
        </w:rPr>
        <w:t xml:space="preserve"> </w:t>
      </w:r>
      <w:r w:rsidR="00145C45" w:rsidRPr="00C83102">
        <w:rPr>
          <w:rFonts w:ascii="Arial" w:hAnsi="Arial" w:cs="Arial"/>
          <w:b/>
          <w:bCs/>
          <w:sz w:val="20"/>
          <w:szCs w:val="20"/>
        </w:rPr>
        <w:t xml:space="preserve">organismes participant au service public de l'orientation tout au long de la vie </w:t>
      </w:r>
      <w:r w:rsidR="00145C45" w:rsidRPr="00C83102">
        <w:rPr>
          <w:rFonts w:ascii="Arial" w:hAnsi="Arial" w:cs="Arial"/>
          <w:sz w:val="20"/>
          <w:szCs w:val="20"/>
        </w:rPr>
        <w:t>mentionnés au 11° de l'article L. 6241-5.</w:t>
      </w:r>
      <w:r w:rsidRPr="00C83102">
        <w:rPr>
          <w:rFonts w:ascii="Arial" w:hAnsi="Arial" w:cs="Arial"/>
          <w:sz w:val="20"/>
          <w:szCs w:val="20"/>
        </w:rPr>
        <w:t> »</w:t>
      </w:r>
    </w:p>
    <w:p w14:paraId="20CB26BA" w14:textId="40A58808" w:rsidR="00145C45" w:rsidRPr="00637C6F" w:rsidRDefault="008B39F4" w:rsidP="00CE3745">
      <w:pPr>
        <w:pStyle w:val="Corpsdetexte3"/>
        <w:spacing w:line="240" w:lineRule="auto"/>
        <w:jc w:val="both"/>
      </w:pPr>
      <w:r w:rsidRPr="005D0FF5">
        <w:lastRenderedPageBreak/>
        <w:t>Cette liste fait</w:t>
      </w:r>
      <w:r w:rsidR="00145C45" w:rsidRPr="005D0FF5">
        <w:t xml:space="preserve"> l'objet d'un avis du comité région</w:t>
      </w:r>
      <w:r w:rsidR="0001356A" w:rsidRPr="005D0FF5">
        <w:t xml:space="preserve">al </w:t>
      </w:r>
      <w:r w:rsidR="00145C45" w:rsidRPr="005D0FF5">
        <w:t>de l'emploi, de la formation et de l'orientation professionnelles</w:t>
      </w:r>
      <w:r w:rsidR="0001356A" w:rsidRPr="005D0FF5">
        <w:t xml:space="preserve"> (CREFOP).</w:t>
      </w:r>
    </w:p>
    <w:p w14:paraId="11AD9BC8" w14:textId="315F4DEA" w:rsidR="005D0FF5" w:rsidRPr="005154A1" w:rsidRDefault="005D0FF5" w:rsidP="005D0FF5">
      <w:pPr>
        <w:spacing w:line="240" w:lineRule="auto"/>
        <w:jc w:val="both"/>
        <w:rPr>
          <w:rFonts w:ascii="Arial" w:hAnsi="Arial" w:cs="Arial"/>
          <w:b/>
          <w:bCs/>
          <w:color w:val="FF0000"/>
          <w:sz w:val="20"/>
          <w:szCs w:val="20"/>
        </w:rPr>
      </w:pPr>
      <w:r w:rsidRPr="003D265B">
        <w:rPr>
          <w:rFonts w:ascii="Arial" w:hAnsi="Arial" w:cs="Arial"/>
          <w:sz w:val="20"/>
          <w:szCs w:val="20"/>
        </w:rPr>
        <w:t xml:space="preserve">Pour les habilitations relatives à l’année </w:t>
      </w:r>
      <w:r w:rsidRPr="000B227F">
        <w:rPr>
          <w:rFonts w:ascii="Arial" w:hAnsi="Arial" w:cs="Arial"/>
          <w:sz w:val="20"/>
          <w:szCs w:val="20"/>
        </w:rPr>
        <w:t>202</w:t>
      </w:r>
      <w:r w:rsidR="00E5146E" w:rsidRPr="000B227F">
        <w:rPr>
          <w:rFonts w:ascii="Arial" w:hAnsi="Arial" w:cs="Arial"/>
          <w:sz w:val="20"/>
          <w:szCs w:val="20"/>
        </w:rPr>
        <w:t>7</w:t>
      </w:r>
      <w:r w:rsidRPr="000B227F">
        <w:rPr>
          <w:rFonts w:ascii="Arial" w:hAnsi="Arial" w:cs="Arial"/>
          <w:sz w:val="20"/>
          <w:szCs w:val="20"/>
        </w:rPr>
        <w:t xml:space="preserve">, du fait de l’obligation de dépôt des demandes d’habilitation sur la plateforme </w:t>
      </w:r>
      <w:proofErr w:type="spellStart"/>
      <w:r w:rsidRPr="000B227F">
        <w:rPr>
          <w:rFonts w:ascii="Arial" w:hAnsi="Arial" w:cs="Arial"/>
          <w:sz w:val="20"/>
          <w:szCs w:val="20"/>
        </w:rPr>
        <w:t>S</w:t>
      </w:r>
      <w:r w:rsidR="00DE6876" w:rsidRPr="000B227F">
        <w:rPr>
          <w:rFonts w:ascii="Arial" w:hAnsi="Arial" w:cs="Arial"/>
          <w:sz w:val="20"/>
          <w:szCs w:val="20"/>
        </w:rPr>
        <w:t>OLTéA</w:t>
      </w:r>
      <w:proofErr w:type="spellEnd"/>
      <w:r w:rsidRPr="000B227F">
        <w:rPr>
          <w:rFonts w:ascii="Arial" w:hAnsi="Arial" w:cs="Arial"/>
          <w:sz w:val="20"/>
          <w:szCs w:val="20"/>
        </w:rPr>
        <w:t xml:space="preserve">, le rétroplanning de la Caisse des Dépôts et Consignations est différent : </w:t>
      </w:r>
      <w:r w:rsidR="009C0992" w:rsidRPr="000B227F">
        <w:rPr>
          <w:rFonts w:ascii="Arial" w:hAnsi="Arial" w:cs="Arial"/>
          <w:sz w:val="20"/>
          <w:szCs w:val="20"/>
        </w:rPr>
        <w:t>la publication de la liste interviendra</w:t>
      </w:r>
      <w:r w:rsidR="0019286D" w:rsidRPr="000B227F">
        <w:rPr>
          <w:rFonts w:ascii="Arial" w:hAnsi="Arial" w:cs="Arial"/>
          <w:sz w:val="20"/>
          <w:szCs w:val="20"/>
        </w:rPr>
        <w:t xml:space="preserve"> </w:t>
      </w:r>
      <w:r w:rsidR="0019286D" w:rsidRPr="000B227F">
        <w:rPr>
          <w:rFonts w:ascii="Arial" w:hAnsi="Arial" w:cs="Arial"/>
          <w:b/>
          <w:bCs/>
          <w:sz w:val="20"/>
          <w:szCs w:val="20"/>
        </w:rPr>
        <w:t>avant la fin du 2</w:t>
      </w:r>
      <w:r w:rsidR="0019286D" w:rsidRPr="000B227F">
        <w:rPr>
          <w:rFonts w:ascii="Arial" w:hAnsi="Arial" w:cs="Arial"/>
          <w:b/>
          <w:bCs/>
          <w:sz w:val="20"/>
          <w:szCs w:val="20"/>
          <w:vertAlign w:val="superscript"/>
        </w:rPr>
        <w:t>ème</w:t>
      </w:r>
      <w:r w:rsidR="0019286D" w:rsidRPr="000B227F">
        <w:rPr>
          <w:rFonts w:ascii="Arial" w:hAnsi="Arial" w:cs="Arial"/>
          <w:b/>
          <w:bCs/>
          <w:sz w:val="20"/>
          <w:szCs w:val="20"/>
        </w:rPr>
        <w:t xml:space="preserve"> trimestre 202</w:t>
      </w:r>
      <w:r w:rsidR="00336620" w:rsidRPr="000B227F">
        <w:rPr>
          <w:rFonts w:ascii="Arial" w:hAnsi="Arial" w:cs="Arial"/>
          <w:b/>
          <w:bCs/>
          <w:sz w:val="20"/>
          <w:szCs w:val="20"/>
        </w:rPr>
        <w:t>7</w:t>
      </w:r>
      <w:r w:rsidR="00AF27A1" w:rsidRPr="000B227F">
        <w:rPr>
          <w:rFonts w:ascii="Arial" w:hAnsi="Arial" w:cs="Arial"/>
          <w:b/>
          <w:bCs/>
          <w:sz w:val="20"/>
          <w:szCs w:val="20"/>
        </w:rPr>
        <w:t xml:space="preserve">, selon le calendrier </w:t>
      </w:r>
      <w:r w:rsidR="008B3F4F" w:rsidRPr="000B227F">
        <w:rPr>
          <w:rFonts w:ascii="Arial" w:hAnsi="Arial" w:cs="Arial"/>
          <w:b/>
          <w:bCs/>
          <w:sz w:val="20"/>
          <w:szCs w:val="20"/>
        </w:rPr>
        <w:t xml:space="preserve">prévisionnel </w:t>
      </w:r>
      <w:r w:rsidR="00AF27A1" w:rsidRPr="000B227F">
        <w:rPr>
          <w:rFonts w:ascii="Arial" w:hAnsi="Arial" w:cs="Arial"/>
          <w:b/>
          <w:bCs/>
          <w:sz w:val="20"/>
          <w:szCs w:val="20"/>
        </w:rPr>
        <w:t>défini par la Caisse des Dépôts et Consignations.</w:t>
      </w:r>
      <w:r w:rsidR="00AF27A1">
        <w:rPr>
          <w:rFonts w:ascii="Arial" w:hAnsi="Arial" w:cs="Arial"/>
          <w:b/>
          <w:bCs/>
          <w:sz w:val="20"/>
          <w:szCs w:val="20"/>
        </w:rPr>
        <w:t xml:space="preserve"> </w:t>
      </w:r>
      <w:r w:rsidR="009C0992" w:rsidRPr="003D265B">
        <w:rPr>
          <w:rFonts w:ascii="Arial" w:hAnsi="Arial" w:cs="Arial"/>
          <w:b/>
          <w:bCs/>
          <w:sz w:val="20"/>
          <w:szCs w:val="20"/>
        </w:rPr>
        <w:t xml:space="preserve"> </w:t>
      </w:r>
    </w:p>
    <w:p w14:paraId="3290B401" w14:textId="0BD8D57C" w:rsidR="005D0FF5" w:rsidRPr="003D265B" w:rsidRDefault="00F27D27" w:rsidP="005D0FF5">
      <w:pPr>
        <w:spacing w:line="240" w:lineRule="auto"/>
        <w:jc w:val="both"/>
        <w:rPr>
          <w:rFonts w:ascii="Arial" w:hAnsi="Arial" w:cs="Arial"/>
          <w:b/>
          <w:bCs/>
          <w:sz w:val="20"/>
          <w:szCs w:val="20"/>
        </w:rPr>
      </w:pPr>
      <w:r w:rsidRPr="003D265B">
        <w:rPr>
          <w:rFonts w:ascii="Arial" w:hAnsi="Arial" w:cs="Arial"/>
          <w:b/>
          <w:bCs/>
          <w:sz w:val="20"/>
          <w:szCs w:val="20"/>
        </w:rPr>
        <w:t>L’</w:t>
      </w:r>
      <w:r w:rsidR="005D0FF5" w:rsidRPr="003D265B">
        <w:rPr>
          <w:rFonts w:ascii="Arial" w:hAnsi="Arial" w:cs="Arial"/>
          <w:b/>
          <w:bCs/>
          <w:sz w:val="20"/>
          <w:szCs w:val="20"/>
        </w:rPr>
        <w:t>article 4 du présent cahier des charges</w:t>
      </w:r>
      <w:r w:rsidRPr="003D265B">
        <w:rPr>
          <w:rFonts w:ascii="Arial" w:hAnsi="Arial" w:cs="Arial"/>
          <w:b/>
          <w:bCs/>
          <w:sz w:val="20"/>
          <w:szCs w:val="20"/>
        </w:rPr>
        <w:t xml:space="preserve"> apporte des précisions sur le calendrier de la Région</w:t>
      </w:r>
      <w:r w:rsidR="005D0FF5" w:rsidRPr="003D265B">
        <w:rPr>
          <w:rFonts w:ascii="Arial" w:hAnsi="Arial" w:cs="Arial"/>
          <w:b/>
          <w:bCs/>
          <w:sz w:val="20"/>
          <w:szCs w:val="20"/>
        </w:rPr>
        <w:t>.</w:t>
      </w:r>
    </w:p>
    <w:p w14:paraId="2C992374" w14:textId="77777777" w:rsidR="0001356A" w:rsidRPr="00637C6F" w:rsidRDefault="0001356A" w:rsidP="00CE3745">
      <w:pPr>
        <w:spacing w:line="240" w:lineRule="auto"/>
        <w:jc w:val="both"/>
        <w:rPr>
          <w:rFonts w:ascii="Arial" w:hAnsi="Arial" w:cs="Arial"/>
          <w:b/>
          <w:sz w:val="20"/>
          <w:szCs w:val="20"/>
        </w:rPr>
      </w:pPr>
    </w:p>
    <w:p w14:paraId="304A9F9E" w14:textId="2202A958" w:rsidR="00F51F7A" w:rsidRPr="007521B4" w:rsidRDefault="001E0F9A" w:rsidP="00CE3745">
      <w:pPr>
        <w:spacing w:before="120" w:after="120" w:line="240" w:lineRule="auto"/>
        <w:jc w:val="both"/>
        <w:rPr>
          <w:rFonts w:ascii="Arial" w:hAnsi="Arial" w:cs="Arial"/>
          <w:smallCaps/>
          <w:color w:val="00B0F0"/>
          <w:sz w:val="20"/>
          <w:szCs w:val="20"/>
        </w:rPr>
      </w:pPr>
      <w:r w:rsidRPr="007521B4">
        <w:rPr>
          <w:rFonts w:ascii="Arial" w:hAnsi="Arial" w:cs="Arial"/>
          <w:b/>
          <w:bCs/>
          <w:smallCaps/>
          <w:color w:val="00B0F0"/>
          <w:sz w:val="20"/>
          <w:szCs w:val="20"/>
          <w:u w:val="single"/>
        </w:rPr>
        <w:t>Préambule</w:t>
      </w:r>
      <w:r w:rsidRPr="007521B4">
        <w:rPr>
          <w:rFonts w:ascii="Arial" w:hAnsi="Arial" w:cs="Arial"/>
          <w:smallCaps/>
          <w:color w:val="00B0F0"/>
          <w:sz w:val="20"/>
          <w:szCs w:val="20"/>
        </w:rPr>
        <w:t> :</w:t>
      </w:r>
    </w:p>
    <w:p w14:paraId="7C747311" w14:textId="23389FE9" w:rsidR="001E0F9A" w:rsidRPr="00637C6F" w:rsidRDefault="001E0F9A" w:rsidP="00CE3745">
      <w:pPr>
        <w:spacing w:line="240" w:lineRule="auto"/>
        <w:jc w:val="both"/>
        <w:rPr>
          <w:rFonts w:ascii="Arial" w:hAnsi="Arial" w:cs="Arial"/>
          <w:sz w:val="20"/>
          <w:szCs w:val="20"/>
        </w:rPr>
      </w:pPr>
      <w:r w:rsidRPr="00637C6F">
        <w:rPr>
          <w:rFonts w:ascii="Arial" w:hAnsi="Arial" w:cs="Arial"/>
          <w:sz w:val="20"/>
          <w:szCs w:val="20"/>
        </w:rPr>
        <w:t>Le droit à être informé, conseillé et accompagné en matière d’orientation professionnelle, crée par la Loi du 24 novembre 2009 relative à l’orientation et à la formation professionnelle tout au long de la vie, a été confirmé par la Loi du 5 mars 2014 relative à la formation professionnelle, à l’emploi et à la démocratie sociale qui institue le Service Public Régional de l’Orientation (SPRO).</w:t>
      </w:r>
    </w:p>
    <w:p w14:paraId="4E5B646B" w14:textId="13495D92" w:rsidR="001E0F9A" w:rsidRPr="00637C6F" w:rsidRDefault="001E0F9A" w:rsidP="00CE3745">
      <w:pPr>
        <w:spacing w:line="240" w:lineRule="auto"/>
        <w:jc w:val="both"/>
        <w:rPr>
          <w:rFonts w:ascii="Arial" w:hAnsi="Arial" w:cs="Arial"/>
          <w:sz w:val="20"/>
          <w:szCs w:val="20"/>
        </w:rPr>
      </w:pPr>
      <w:r w:rsidRPr="00637C6F">
        <w:rPr>
          <w:rFonts w:ascii="Arial" w:hAnsi="Arial" w:cs="Arial"/>
          <w:sz w:val="20"/>
          <w:szCs w:val="20"/>
        </w:rPr>
        <w:t>La Loi de 2014 précise le partage de responsabilités entre les services de l’Etat, chargés de la politique d’orientation des élèves et des étudiants mis en œuvre dans les établissements scolaires et d’enseignement supérieur, et la Région, chargée de coordonner les actions des autres organismes participant au SPRO sur les territoires</w:t>
      </w:r>
      <w:r w:rsidR="00516A6C" w:rsidRPr="00637C6F">
        <w:rPr>
          <w:rFonts w:ascii="Arial" w:hAnsi="Arial" w:cs="Arial"/>
          <w:sz w:val="20"/>
          <w:szCs w:val="20"/>
        </w:rPr>
        <w:t>, dans le cadre d’une collaboration étroite entre l’Etat et la Région.</w:t>
      </w:r>
    </w:p>
    <w:p w14:paraId="27B33B69" w14:textId="3ED408D1" w:rsidR="00516A6C" w:rsidRPr="00637C6F" w:rsidRDefault="001E0F9A" w:rsidP="00CE3745">
      <w:pPr>
        <w:spacing w:line="240" w:lineRule="auto"/>
        <w:jc w:val="both"/>
        <w:rPr>
          <w:rFonts w:ascii="Arial" w:hAnsi="Arial" w:cs="Arial"/>
          <w:sz w:val="20"/>
          <w:szCs w:val="20"/>
        </w:rPr>
      </w:pPr>
      <w:r w:rsidRPr="00637C6F">
        <w:rPr>
          <w:rFonts w:ascii="Arial" w:hAnsi="Arial" w:cs="Arial"/>
          <w:sz w:val="20"/>
          <w:szCs w:val="20"/>
        </w:rPr>
        <w:t xml:space="preserve">La Loi du 5 septembre 2018 « pour la liberté de choisir son avenir professionnel » réaffirme le rôle de la Région dans la coordination des structures du SPRO et renforce sa compétence d’information sur les métiers et les formations, élargie à l’ensemble des publics y compris les élèves à partir du collège. </w:t>
      </w:r>
      <w:r w:rsidR="00516A6C" w:rsidRPr="00637C6F">
        <w:rPr>
          <w:rFonts w:ascii="Arial" w:hAnsi="Arial" w:cs="Arial"/>
          <w:sz w:val="20"/>
          <w:szCs w:val="20"/>
        </w:rPr>
        <w:t>L’Etat continue de définir la politique d’orientation des élèves et des étudiants.</w:t>
      </w:r>
    </w:p>
    <w:p w14:paraId="7555CAA1" w14:textId="22B49A8E" w:rsidR="00681BD0" w:rsidRPr="00CE3745" w:rsidRDefault="00516A6C" w:rsidP="00CE3745">
      <w:pPr>
        <w:spacing w:after="0" w:line="240" w:lineRule="auto"/>
        <w:jc w:val="both"/>
        <w:rPr>
          <w:rFonts w:ascii="Arial" w:hAnsi="Arial" w:cs="Arial"/>
          <w:sz w:val="20"/>
          <w:szCs w:val="20"/>
        </w:rPr>
      </w:pPr>
      <w:r w:rsidRPr="00CE3745">
        <w:rPr>
          <w:rFonts w:ascii="Arial" w:hAnsi="Arial" w:cs="Arial"/>
          <w:sz w:val="20"/>
          <w:szCs w:val="20"/>
        </w:rPr>
        <w:t xml:space="preserve">Le </w:t>
      </w:r>
      <w:r w:rsidR="00681BD0" w:rsidRPr="00CE3745">
        <w:rPr>
          <w:rFonts w:ascii="Arial" w:hAnsi="Arial" w:cs="Arial"/>
          <w:sz w:val="20"/>
          <w:szCs w:val="20"/>
        </w:rPr>
        <w:t xml:space="preserve">cahier des charges du </w:t>
      </w:r>
      <w:r w:rsidRPr="00CE3745">
        <w:rPr>
          <w:rFonts w:ascii="Arial" w:hAnsi="Arial" w:cs="Arial"/>
          <w:sz w:val="20"/>
          <w:szCs w:val="20"/>
        </w:rPr>
        <w:t>SPRO</w:t>
      </w:r>
      <w:r w:rsidR="00681BD0" w:rsidRPr="00CE3745">
        <w:rPr>
          <w:rFonts w:ascii="Arial" w:hAnsi="Arial" w:cs="Arial"/>
          <w:sz w:val="20"/>
          <w:szCs w:val="20"/>
        </w:rPr>
        <w:t xml:space="preserve"> </w:t>
      </w:r>
      <w:r w:rsidRPr="00CE3745">
        <w:rPr>
          <w:rFonts w:ascii="Arial" w:hAnsi="Arial" w:cs="Arial"/>
          <w:sz w:val="20"/>
          <w:szCs w:val="20"/>
        </w:rPr>
        <w:t xml:space="preserve">tout au long de la vie </w:t>
      </w:r>
      <w:r w:rsidR="00681BD0" w:rsidRPr="00CE3745">
        <w:rPr>
          <w:rFonts w:ascii="Arial" w:hAnsi="Arial" w:cs="Arial"/>
          <w:sz w:val="20"/>
          <w:szCs w:val="20"/>
        </w:rPr>
        <w:t>en Auvergne-Rhône</w:t>
      </w:r>
      <w:r w:rsidR="00774610">
        <w:rPr>
          <w:rFonts w:ascii="Arial" w:hAnsi="Arial" w:cs="Arial"/>
          <w:sz w:val="20"/>
          <w:szCs w:val="20"/>
        </w:rPr>
        <w:t>-Alpes</w:t>
      </w:r>
      <w:r w:rsidR="00681BD0" w:rsidRPr="00CE3745">
        <w:rPr>
          <w:rFonts w:ascii="Arial" w:hAnsi="Arial" w:cs="Arial"/>
          <w:sz w:val="20"/>
          <w:szCs w:val="20"/>
        </w:rPr>
        <w:t xml:space="preserve">, </w:t>
      </w:r>
      <w:r w:rsidR="00D87A50">
        <w:rPr>
          <w:rFonts w:ascii="Arial" w:hAnsi="Arial" w:cs="Arial"/>
          <w:sz w:val="20"/>
          <w:szCs w:val="20"/>
        </w:rPr>
        <w:t xml:space="preserve">approuvé par la Commission permanente du Conseil régional </w:t>
      </w:r>
      <w:r w:rsidR="00CB2A89">
        <w:rPr>
          <w:rFonts w:ascii="Arial" w:hAnsi="Arial" w:cs="Arial"/>
          <w:sz w:val="20"/>
          <w:szCs w:val="20"/>
        </w:rPr>
        <w:t xml:space="preserve">du </w:t>
      </w:r>
      <w:r w:rsidR="00D87A50">
        <w:rPr>
          <w:rFonts w:ascii="Arial" w:hAnsi="Arial" w:cs="Arial"/>
          <w:sz w:val="20"/>
          <w:szCs w:val="20"/>
        </w:rPr>
        <w:t xml:space="preserve">30 juin 2023, </w:t>
      </w:r>
      <w:r w:rsidR="00681BD0" w:rsidRPr="00CE3745">
        <w:rPr>
          <w:rFonts w:ascii="Arial" w:hAnsi="Arial" w:cs="Arial"/>
          <w:sz w:val="20"/>
          <w:szCs w:val="20"/>
        </w:rPr>
        <w:t xml:space="preserve">dans ses valeurs constitutives, </w:t>
      </w:r>
      <w:r w:rsidRPr="00CE3745">
        <w:rPr>
          <w:rFonts w:ascii="Arial" w:hAnsi="Arial" w:cs="Arial"/>
          <w:sz w:val="20"/>
          <w:szCs w:val="20"/>
        </w:rPr>
        <w:t xml:space="preserve">garantit à tout individu, </w:t>
      </w:r>
      <w:r w:rsidR="00C443CE" w:rsidRPr="00CE3745">
        <w:rPr>
          <w:rFonts w:ascii="Arial" w:hAnsi="Arial" w:cs="Arial"/>
          <w:sz w:val="20"/>
          <w:szCs w:val="20"/>
        </w:rPr>
        <w:t>pour s’informer, s’orienter</w:t>
      </w:r>
      <w:r w:rsidR="00CB2A89">
        <w:rPr>
          <w:rFonts w:ascii="Arial" w:hAnsi="Arial" w:cs="Arial"/>
          <w:sz w:val="20"/>
          <w:szCs w:val="20"/>
        </w:rPr>
        <w:t xml:space="preserve"> et</w:t>
      </w:r>
      <w:r w:rsidR="00CB2A89" w:rsidRPr="00CE3745">
        <w:rPr>
          <w:rFonts w:ascii="Arial" w:hAnsi="Arial" w:cs="Arial"/>
          <w:sz w:val="20"/>
          <w:szCs w:val="20"/>
        </w:rPr>
        <w:t xml:space="preserve"> </w:t>
      </w:r>
      <w:r w:rsidR="00C443CE" w:rsidRPr="00CE3745">
        <w:rPr>
          <w:rFonts w:ascii="Arial" w:hAnsi="Arial" w:cs="Arial"/>
          <w:sz w:val="20"/>
          <w:szCs w:val="20"/>
        </w:rPr>
        <w:t xml:space="preserve">évoluer dans sa vie professionnelle, </w:t>
      </w:r>
      <w:r w:rsidRPr="00CE3745">
        <w:rPr>
          <w:rFonts w:ascii="Arial" w:hAnsi="Arial" w:cs="Arial"/>
          <w:sz w:val="20"/>
          <w:szCs w:val="20"/>
        </w:rPr>
        <w:t xml:space="preserve">un service </w:t>
      </w:r>
      <w:r w:rsidR="00681BD0" w:rsidRPr="00CE3745">
        <w:rPr>
          <w:rFonts w:ascii="Arial" w:hAnsi="Arial" w:cs="Arial"/>
          <w:sz w:val="20"/>
          <w:szCs w:val="20"/>
        </w:rPr>
        <w:t>respectant les principes</w:t>
      </w:r>
      <w:r w:rsidR="00C443CE" w:rsidRPr="00CE3745">
        <w:rPr>
          <w:rFonts w:ascii="Arial" w:hAnsi="Arial" w:cs="Arial"/>
          <w:sz w:val="20"/>
          <w:szCs w:val="20"/>
        </w:rPr>
        <w:t xml:space="preserve"> suivants</w:t>
      </w:r>
      <w:r w:rsidR="00681BD0" w:rsidRPr="00CE3745">
        <w:rPr>
          <w:rFonts w:ascii="Arial" w:hAnsi="Arial" w:cs="Arial"/>
          <w:sz w:val="20"/>
          <w:szCs w:val="20"/>
        </w:rPr>
        <w:t xml:space="preserve"> : </w:t>
      </w:r>
    </w:p>
    <w:p w14:paraId="6B990B45" w14:textId="1502118E" w:rsidR="00C443CE" w:rsidRPr="00CE3745" w:rsidRDefault="00CE3745" w:rsidP="0062181E">
      <w:pPr>
        <w:pStyle w:val="Paragraphedeliste"/>
        <w:numPr>
          <w:ilvl w:val="0"/>
          <w:numId w:val="17"/>
        </w:numPr>
        <w:spacing w:before="60" w:after="60" w:line="240" w:lineRule="auto"/>
        <w:ind w:left="284" w:hanging="284"/>
        <w:contextualSpacing w:val="0"/>
        <w:jc w:val="both"/>
        <w:rPr>
          <w:rFonts w:ascii="Arial" w:hAnsi="Arial" w:cs="Arial"/>
          <w:sz w:val="20"/>
          <w:szCs w:val="20"/>
        </w:rPr>
      </w:pPr>
      <w:r w:rsidRPr="00CE3745">
        <w:rPr>
          <w:rFonts w:ascii="Arial" w:hAnsi="Arial" w:cs="Arial"/>
          <w:sz w:val="20"/>
          <w:szCs w:val="20"/>
        </w:rPr>
        <w:t>Égalité</w:t>
      </w:r>
      <w:r w:rsidR="00681BD0" w:rsidRPr="00CE3745">
        <w:rPr>
          <w:rFonts w:ascii="Arial" w:hAnsi="Arial" w:cs="Arial"/>
          <w:sz w:val="20"/>
          <w:szCs w:val="20"/>
        </w:rPr>
        <w:t xml:space="preserve"> et simplicité d’accueil pour tous les publics (gratuité, respect des principes d’égalité hommes-femmes, de non-discrimination et de la diversité des personnes)</w:t>
      </w:r>
      <w:r w:rsidRPr="00CE3745">
        <w:rPr>
          <w:rFonts w:ascii="Arial" w:hAnsi="Arial" w:cs="Arial"/>
          <w:sz w:val="20"/>
          <w:szCs w:val="20"/>
        </w:rPr>
        <w:t> ;</w:t>
      </w:r>
    </w:p>
    <w:p w14:paraId="015B0284" w14:textId="1CE8C174" w:rsidR="00C443CE" w:rsidRPr="00CE3745" w:rsidRDefault="00CE3745" w:rsidP="0062181E">
      <w:pPr>
        <w:pStyle w:val="Paragraphedeliste"/>
        <w:numPr>
          <w:ilvl w:val="0"/>
          <w:numId w:val="17"/>
        </w:numPr>
        <w:spacing w:before="60" w:after="60" w:line="240" w:lineRule="auto"/>
        <w:ind w:left="284" w:hanging="284"/>
        <w:contextualSpacing w:val="0"/>
        <w:jc w:val="both"/>
        <w:rPr>
          <w:rFonts w:ascii="Arial" w:hAnsi="Arial" w:cs="Arial"/>
          <w:sz w:val="20"/>
          <w:szCs w:val="20"/>
        </w:rPr>
      </w:pPr>
      <w:r w:rsidRPr="00CE3745">
        <w:rPr>
          <w:rFonts w:ascii="Arial" w:hAnsi="Arial" w:cs="Arial"/>
          <w:sz w:val="20"/>
          <w:szCs w:val="20"/>
        </w:rPr>
        <w:t>Neutralité</w:t>
      </w:r>
      <w:r w:rsidR="00C443CE" w:rsidRPr="00CE3745">
        <w:rPr>
          <w:rFonts w:ascii="Arial" w:hAnsi="Arial" w:cs="Arial"/>
          <w:sz w:val="20"/>
          <w:szCs w:val="20"/>
        </w:rPr>
        <w:t xml:space="preserve">, </w:t>
      </w:r>
      <w:r w:rsidR="00CB2A89" w:rsidRPr="00CE3745">
        <w:rPr>
          <w:rFonts w:ascii="Arial" w:hAnsi="Arial" w:cs="Arial"/>
          <w:sz w:val="20"/>
          <w:szCs w:val="20"/>
        </w:rPr>
        <w:t>objecti</w:t>
      </w:r>
      <w:r w:rsidR="00CB2A89">
        <w:rPr>
          <w:rFonts w:ascii="Arial" w:hAnsi="Arial" w:cs="Arial"/>
          <w:sz w:val="20"/>
          <w:szCs w:val="20"/>
        </w:rPr>
        <w:t>vité</w:t>
      </w:r>
      <w:r w:rsidR="00CB2A89" w:rsidRPr="00CE3745">
        <w:rPr>
          <w:rFonts w:ascii="Arial" w:hAnsi="Arial" w:cs="Arial"/>
          <w:sz w:val="20"/>
          <w:szCs w:val="20"/>
        </w:rPr>
        <w:t xml:space="preserve"> </w:t>
      </w:r>
      <w:r w:rsidR="00C443CE" w:rsidRPr="00CE3745">
        <w:rPr>
          <w:rFonts w:ascii="Arial" w:hAnsi="Arial" w:cs="Arial"/>
          <w:sz w:val="20"/>
          <w:szCs w:val="20"/>
        </w:rPr>
        <w:t>et respect de la personne</w:t>
      </w:r>
      <w:r w:rsidRPr="00CE3745">
        <w:rPr>
          <w:rFonts w:ascii="Arial" w:hAnsi="Arial" w:cs="Arial"/>
          <w:sz w:val="20"/>
          <w:szCs w:val="20"/>
        </w:rPr>
        <w:t> ;</w:t>
      </w:r>
    </w:p>
    <w:p w14:paraId="16211A23" w14:textId="5C5F343E" w:rsidR="00C443CE" w:rsidRPr="00CE3745" w:rsidRDefault="00CE3745" w:rsidP="0062181E">
      <w:pPr>
        <w:pStyle w:val="Paragraphedeliste"/>
        <w:numPr>
          <w:ilvl w:val="0"/>
          <w:numId w:val="17"/>
        </w:numPr>
        <w:spacing w:before="60" w:after="60" w:line="240" w:lineRule="auto"/>
        <w:ind w:left="284" w:hanging="284"/>
        <w:contextualSpacing w:val="0"/>
        <w:jc w:val="both"/>
        <w:rPr>
          <w:rFonts w:ascii="Arial" w:hAnsi="Arial" w:cs="Arial"/>
          <w:sz w:val="20"/>
          <w:szCs w:val="20"/>
        </w:rPr>
      </w:pPr>
      <w:r w:rsidRPr="00CE3745">
        <w:rPr>
          <w:rFonts w:ascii="Arial" w:hAnsi="Arial" w:cs="Arial"/>
          <w:sz w:val="20"/>
          <w:szCs w:val="20"/>
        </w:rPr>
        <w:t>Qualité</w:t>
      </w:r>
      <w:r w:rsidR="00C443CE" w:rsidRPr="00CE3745">
        <w:rPr>
          <w:rFonts w:ascii="Arial" w:hAnsi="Arial" w:cs="Arial"/>
          <w:sz w:val="20"/>
          <w:szCs w:val="20"/>
        </w:rPr>
        <w:t xml:space="preserve"> des services</w:t>
      </w:r>
      <w:r w:rsidRPr="00CE3745">
        <w:rPr>
          <w:rFonts w:ascii="Arial" w:hAnsi="Arial" w:cs="Arial"/>
          <w:sz w:val="20"/>
          <w:szCs w:val="20"/>
        </w:rPr>
        <w:t>.</w:t>
      </w:r>
    </w:p>
    <w:p w14:paraId="1CA397CF" w14:textId="77777777" w:rsidR="00CE3745" w:rsidRPr="004B22AE" w:rsidRDefault="00CE3745" w:rsidP="00CE3745">
      <w:pPr>
        <w:spacing w:line="240" w:lineRule="auto"/>
        <w:jc w:val="both"/>
        <w:rPr>
          <w:rFonts w:ascii="Arial" w:hAnsi="Arial" w:cs="Arial"/>
          <w:strike/>
          <w:sz w:val="20"/>
          <w:szCs w:val="20"/>
        </w:rPr>
      </w:pPr>
    </w:p>
    <w:p w14:paraId="6341BA57" w14:textId="6FD01431" w:rsidR="00B26AB0" w:rsidRPr="00637C6F" w:rsidRDefault="00B26AB0" w:rsidP="00CE3745">
      <w:pPr>
        <w:spacing w:line="240" w:lineRule="auto"/>
        <w:jc w:val="both"/>
        <w:rPr>
          <w:rFonts w:ascii="Arial" w:hAnsi="Arial" w:cs="Arial"/>
          <w:sz w:val="20"/>
          <w:szCs w:val="20"/>
        </w:rPr>
      </w:pPr>
      <w:r w:rsidRPr="00637C6F">
        <w:rPr>
          <w:rFonts w:ascii="Arial" w:hAnsi="Arial" w:cs="Arial"/>
          <w:sz w:val="20"/>
          <w:szCs w:val="20"/>
        </w:rPr>
        <w:t xml:space="preserve">Les </w:t>
      </w:r>
      <w:r w:rsidRPr="004A4D5A">
        <w:rPr>
          <w:rFonts w:ascii="Arial" w:hAnsi="Arial" w:cs="Arial"/>
          <w:b/>
          <w:sz w:val="20"/>
          <w:szCs w:val="20"/>
        </w:rPr>
        <w:t>membres de droit du SPRO</w:t>
      </w:r>
      <w:r w:rsidR="008B39F4">
        <w:rPr>
          <w:rFonts w:ascii="Arial" w:hAnsi="Arial" w:cs="Arial"/>
          <w:sz w:val="20"/>
          <w:szCs w:val="20"/>
        </w:rPr>
        <w:t>,</w:t>
      </w:r>
      <w:r w:rsidRPr="00637C6F">
        <w:rPr>
          <w:rFonts w:ascii="Arial" w:hAnsi="Arial" w:cs="Arial"/>
          <w:sz w:val="20"/>
          <w:szCs w:val="20"/>
        </w:rPr>
        <w:t xml:space="preserve"> désignés par la Loi</w:t>
      </w:r>
      <w:r w:rsidR="008B39F4">
        <w:rPr>
          <w:rFonts w:ascii="Arial" w:hAnsi="Arial" w:cs="Arial"/>
          <w:sz w:val="20"/>
          <w:szCs w:val="20"/>
        </w:rPr>
        <w:t>,</w:t>
      </w:r>
      <w:r w:rsidRPr="00637C6F">
        <w:rPr>
          <w:rFonts w:ascii="Arial" w:hAnsi="Arial" w:cs="Arial"/>
          <w:sz w:val="20"/>
          <w:szCs w:val="20"/>
        </w:rPr>
        <w:t xml:space="preserve"> sont : </w:t>
      </w:r>
    </w:p>
    <w:p w14:paraId="5D581923" w14:textId="42105989" w:rsidR="00B26AB0" w:rsidRPr="00637C6F" w:rsidRDefault="00102B5C" w:rsidP="0062181E">
      <w:pPr>
        <w:pStyle w:val="Paragraphedeliste"/>
        <w:numPr>
          <w:ilvl w:val="0"/>
          <w:numId w:val="1"/>
        </w:numPr>
        <w:spacing w:before="120" w:after="120" w:line="240" w:lineRule="auto"/>
        <w:ind w:left="284" w:hanging="284"/>
        <w:contextualSpacing w:val="0"/>
        <w:jc w:val="both"/>
        <w:rPr>
          <w:rFonts w:ascii="Arial" w:hAnsi="Arial" w:cs="Arial"/>
          <w:sz w:val="20"/>
          <w:szCs w:val="20"/>
        </w:rPr>
      </w:pPr>
      <w:r w:rsidRPr="00637C6F">
        <w:rPr>
          <w:rFonts w:ascii="Arial" w:hAnsi="Arial" w:cs="Arial"/>
          <w:sz w:val="20"/>
          <w:szCs w:val="20"/>
        </w:rPr>
        <w:t>Les</w:t>
      </w:r>
      <w:r w:rsidR="00B26AB0" w:rsidRPr="00637C6F">
        <w:rPr>
          <w:rFonts w:ascii="Arial" w:hAnsi="Arial" w:cs="Arial"/>
          <w:sz w:val="20"/>
          <w:szCs w:val="20"/>
        </w:rPr>
        <w:t xml:space="preserve"> Centres d’Information et d’Orientation (CIO)</w:t>
      </w:r>
      <w:r w:rsidR="004B22AE">
        <w:rPr>
          <w:rFonts w:ascii="Arial" w:hAnsi="Arial" w:cs="Arial"/>
          <w:sz w:val="20"/>
          <w:szCs w:val="20"/>
        </w:rPr>
        <w:t> ;</w:t>
      </w:r>
    </w:p>
    <w:p w14:paraId="42700EC2" w14:textId="430CE6A5" w:rsidR="00B26AB0" w:rsidRDefault="00102B5C" w:rsidP="0062181E">
      <w:pPr>
        <w:pStyle w:val="Paragraphedeliste"/>
        <w:numPr>
          <w:ilvl w:val="0"/>
          <w:numId w:val="1"/>
        </w:numPr>
        <w:spacing w:before="120" w:after="120" w:line="240" w:lineRule="auto"/>
        <w:ind w:left="284" w:hanging="284"/>
        <w:contextualSpacing w:val="0"/>
        <w:jc w:val="both"/>
        <w:rPr>
          <w:rFonts w:ascii="Arial" w:hAnsi="Arial" w:cs="Arial"/>
          <w:sz w:val="20"/>
          <w:szCs w:val="20"/>
        </w:rPr>
      </w:pPr>
      <w:r w:rsidRPr="00637C6F">
        <w:rPr>
          <w:rFonts w:ascii="Arial" w:hAnsi="Arial" w:cs="Arial"/>
          <w:sz w:val="20"/>
          <w:szCs w:val="20"/>
        </w:rPr>
        <w:t>Les</w:t>
      </w:r>
      <w:r w:rsidR="00B26AB0" w:rsidRPr="00637C6F">
        <w:rPr>
          <w:rFonts w:ascii="Arial" w:hAnsi="Arial" w:cs="Arial"/>
          <w:sz w:val="20"/>
          <w:szCs w:val="20"/>
        </w:rPr>
        <w:t xml:space="preserve"> Services Communs Universitaires d’Information d’Orientation et d’Insertion Professionnelle (SCUIO-IP)</w:t>
      </w:r>
      <w:r w:rsidR="004B22AE">
        <w:rPr>
          <w:rFonts w:ascii="Arial" w:hAnsi="Arial" w:cs="Arial"/>
          <w:sz w:val="20"/>
          <w:szCs w:val="20"/>
        </w:rPr>
        <w:t> ;</w:t>
      </w:r>
    </w:p>
    <w:p w14:paraId="62EC7BEB" w14:textId="6F5E23C7" w:rsidR="00014E6C" w:rsidRPr="00637C6F" w:rsidRDefault="00014E6C" w:rsidP="0062181E">
      <w:pPr>
        <w:pStyle w:val="Paragraphedeliste"/>
        <w:numPr>
          <w:ilvl w:val="0"/>
          <w:numId w:val="1"/>
        </w:numPr>
        <w:spacing w:before="120" w:after="120" w:line="240" w:lineRule="auto"/>
        <w:ind w:left="284" w:hanging="284"/>
        <w:contextualSpacing w:val="0"/>
        <w:jc w:val="both"/>
        <w:rPr>
          <w:rFonts w:ascii="Arial" w:hAnsi="Arial" w:cs="Arial"/>
          <w:sz w:val="20"/>
          <w:szCs w:val="20"/>
        </w:rPr>
      </w:pPr>
      <w:r>
        <w:rPr>
          <w:rFonts w:ascii="Arial" w:hAnsi="Arial" w:cs="Arial"/>
          <w:sz w:val="20"/>
          <w:szCs w:val="20"/>
        </w:rPr>
        <w:t xml:space="preserve">Le réseau </w:t>
      </w:r>
      <w:proofErr w:type="spellStart"/>
      <w:r>
        <w:rPr>
          <w:rFonts w:ascii="Arial" w:hAnsi="Arial" w:cs="Arial"/>
          <w:sz w:val="20"/>
          <w:szCs w:val="20"/>
        </w:rPr>
        <w:t>Info-jeunes</w:t>
      </w:r>
      <w:proofErr w:type="spellEnd"/>
      <w:r>
        <w:rPr>
          <w:rFonts w:ascii="Arial" w:hAnsi="Arial" w:cs="Arial"/>
          <w:sz w:val="20"/>
          <w:szCs w:val="20"/>
        </w:rPr>
        <w:t xml:space="preserve"> (IJ)</w:t>
      </w:r>
    </w:p>
    <w:p w14:paraId="51E0B64C" w14:textId="502D2BDB" w:rsidR="00B26AB0" w:rsidRPr="00637C6F" w:rsidRDefault="00102B5C" w:rsidP="0062181E">
      <w:pPr>
        <w:pStyle w:val="Paragraphedeliste"/>
        <w:numPr>
          <w:ilvl w:val="0"/>
          <w:numId w:val="1"/>
        </w:numPr>
        <w:spacing w:before="120" w:after="120" w:line="240" w:lineRule="auto"/>
        <w:ind w:left="284" w:hanging="284"/>
        <w:contextualSpacing w:val="0"/>
        <w:jc w:val="both"/>
        <w:rPr>
          <w:rFonts w:ascii="Arial" w:hAnsi="Arial" w:cs="Arial"/>
          <w:sz w:val="20"/>
          <w:szCs w:val="20"/>
        </w:rPr>
      </w:pPr>
      <w:r w:rsidRPr="00637C6F">
        <w:rPr>
          <w:rFonts w:ascii="Arial" w:hAnsi="Arial" w:cs="Arial"/>
          <w:sz w:val="20"/>
          <w:szCs w:val="20"/>
        </w:rPr>
        <w:t>Les</w:t>
      </w:r>
      <w:r w:rsidR="00B26AB0" w:rsidRPr="00637C6F">
        <w:rPr>
          <w:rFonts w:ascii="Arial" w:hAnsi="Arial" w:cs="Arial"/>
          <w:sz w:val="20"/>
          <w:szCs w:val="20"/>
        </w:rPr>
        <w:t xml:space="preserve"> opérateurs du Conseil en Evolution Professionnelle (CEP) : </w:t>
      </w:r>
    </w:p>
    <w:p w14:paraId="09C38E8B" w14:textId="7EDAA542" w:rsidR="00B26AB0" w:rsidRPr="00637C6F" w:rsidRDefault="0098160A" w:rsidP="0062181E">
      <w:pPr>
        <w:pStyle w:val="Paragraphedeliste"/>
        <w:numPr>
          <w:ilvl w:val="0"/>
          <w:numId w:val="15"/>
        </w:numPr>
        <w:spacing w:before="40" w:after="40" w:line="240" w:lineRule="auto"/>
        <w:ind w:left="568" w:hanging="284"/>
        <w:contextualSpacing w:val="0"/>
        <w:jc w:val="both"/>
        <w:rPr>
          <w:rFonts w:ascii="Arial" w:hAnsi="Arial" w:cs="Arial"/>
          <w:sz w:val="20"/>
          <w:szCs w:val="20"/>
        </w:rPr>
      </w:pPr>
      <w:r>
        <w:rPr>
          <w:rFonts w:ascii="Arial" w:hAnsi="Arial" w:cs="Arial"/>
          <w:sz w:val="20"/>
          <w:szCs w:val="20"/>
        </w:rPr>
        <w:t>France Travail</w:t>
      </w:r>
      <w:r w:rsidR="004B22AE">
        <w:rPr>
          <w:rFonts w:ascii="Arial" w:hAnsi="Arial" w:cs="Arial"/>
          <w:sz w:val="20"/>
          <w:szCs w:val="20"/>
        </w:rPr>
        <w:t> ;</w:t>
      </w:r>
    </w:p>
    <w:p w14:paraId="6BF314D3" w14:textId="0663EB69" w:rsidR="00B26AB0" w:rsidRPr="00637C6F" w:rsidRDefault="00B26AB0" w:rsidP="0062181E">
      <w:pPr>
        <w:pStyle w:val="Paragraphedeliste"/>
        <w:numPr>
          <w:ilvl w:val="0"/>
          <w:numId w:val="15"/>
        </w:numPr>
        <w:spacing w:before="40" w:after="40" w:line="240" w:lineRule="auto"/>
        <w:ind w:left="568" w:hanging="284"/>
        <w:contextualSpacing w:val="0"/>
        <w:jc w:val="both"/>
        <w:rPr>
          <w:rFonts w:ascii="Arial" w:hAnsi="Arial" w:cs="Arial"/>
          <w:sz w:val="20"/>
          <w:szCs w:val="20"/>
        </w:rPr>
      </w:pPr>
      <w:r w:rsidRPr="00637C6F">
        <w:rPr>
          <w:rFonts w:ascii="Arial" w:hAnsi="Arial" w:cs="Arial"/>
          <w:sz w:val="20"/>
          <w:szCs w:val="20"/>
        </w:rPr>
        <w:t>Les Missions Locales</w:t>
      </w:r>
      <w:r w:rsidR="004B22AE">
        <w:rPr>
          <w:rFonts w:ascii="Arial" w:hAnsi="Arial" w:cs="Arial"/>
          <w:sz w:val="20"/>
          <w:szCs w:val="20"/>
        </w:rPr>
        <w:t> ;</w:t>
      </w:r>
    </w:p>
    <w:p w14:paraId="3DB7DA68" w14:textId="7103AAE5" w:rsidR="00B26AB0" w:rsidRPr="00637C6F" w:rsidRDefault="00AD7B3F" w:rsidP="0062181E">
      <w:pPr>
        <w:pStyle w:val="Paragraphedeliste"/>
        <w:numPr>
          <w:ilvl w:val="0"/>
          <w:numId w:val="15"/>
        </w:numPr>
        <w:spacing w:before="40" w:after="40" w:line="240" w:lineRule="auto"/>
        <w:ind w:left="568" w:hanging="284"/>
        <w:contextualSpacing w:val="0"/>
        <w:jc w:val="both"/>
        <w:rPr>
          <w:rFonts w:ascii="Arial" w:hAnsi="Arial" w:cs="Arial"/>
          <w:sz w:val="20"/>
          <w:szCs w:val="20"/>
        </w:rPr>
      </w:pPr>
      <w:r>
        <w:rPr>
          <w:rFonts w:ascii="Arial" w:hAnsi="Arial" w:cs="Arial"/>
          <w:sz w:val="20"/>
          <w:szCs w:val="20"/>
        </w:rPr>
        <w:t>L</w:t>
      </w:r>
      <w:r w:rsidR="00B26AB0" w:rsidRPr="00637C6F">
        <w:rPr>
          <w:rFonts w:ascii="Arial" w:hAnsi="Arial" w:cs="Arial"/>
          <w:sz w:val="20"/>
          <w:szCs w:val="20"/>
        </w:rPr>
        <w:t>’Association pour l’Emploi des Cadres (APEC)</w:t>
      </w:r>
      <w:r w:rsidR="004B22AE">
        <w:rPr>
          <w:rFonts w:ascii="Arial" w:hAnsi="Arial" w:cs="Arial"/>
          <w:sz w:val="20"/>
          <w:szCs w:val="20"/>
        </w:rPr>
        <w:t> ;</w:t>
      </w:r>
    </w:p>
    <w:p w14:paraId="78891118" w14:textId="7A478741" w:rsidR="00516A6C" w:rsidRPr="00637C6F" w:rsidRDefault="00102B5C" w:rsidP="0062181E">
      <w:pPr>
        <w:pStyle w:val="Paragraphedeliste"/>
        <w:numPr>
          <w:ilvl w:val="0"/>
          <w:numId w:val="15"/>
        </w:numPr>
        <w:spacing w:before="40" w:after="40" w:line="240" w:lineRule="auto"/>
        <w:ind w:left="568" w:hanging="284"/>
        <w:contextualSpacing w:val="0"/>
        <w:jc w:val="both"/>
        <w:rPr>
          <w:rFonts w:ascii="Arial" w:hAnsi="Arial" w:cs="Arial"/>
          <w:sz w:val="20"/>
          <w:szCs w:val="20"/>
        </w:rPr>
      </w:pPr>
      <w:r>
        <w:rPr>
          <w:rFonts w:ascii="Arial" w:hAnsi="Arial" w:cs="Arial"/>
          <w:sz w:val="20"/>
          <w:szCs w:val="20"/>
        </w:rPr>
        <w:t>L</w:t>
      </w:r>
      <w:r w:rsidR="00B26AB0" w:rsidRPr="00637C6F">
        <w:rPr>
          <w:rFonts w:ascii="Arial" w:hAnsi="Arial" w:cs="Arial"/>
          <w:sz w:val="20"/>
          <w:szCs w:val="20"/>
        </w:rPr>
        <w:t>es CAP EMPLOI</w:t>
      </w:r>
      <w:r w:rsidR="004B22AE">
        <w:rPr>
          <w:rFonts w:ascii="Arial" w:hAnsi="Arial" w:cs="Arial"/>
          <w:sz w:val="20"/>
          <w:szCs w:val="20"/>
        </w:rPr>
        <w:t> ;</w:t>
      </w:r>
    </w:p>
    <w:p w14:paraId="3E519A62" w14:textId="6203EEF6" w:rsidR="00B26AB0" w:rsidRPr="00637C6F" w:rsidRDefault="00102B5C" w:rsidP="0062181E">
      <w:pPr>
        <w:pStyle w:val="Paragraphedeliste"/>
        <w:numPr>
          <w:ilvl w:val="0"/>
          <w:numId w:val="15"/>
        </w:numPr>
        <w:spacing w:before="40" w:after="40" w:line="240" w:lineRule="auto"/>
        <w:ind w:left="568" w:hanging="284"/>
        <w:contextualSpacing w:val="0"/>
        <w:jc w:val="both"/>
        <w:rPr>
          <w:rFonts w:ascii="Arial" w:hAnsi="Arial" w:cs="Arial"/>
          <w:sz w:val="20"/>
          <w:szCs w:val="20"/>
        </w:rPr>
      </w:pPr>
      <w:r>
        <w:rPr>
          <w:rFonts w:ascii="Arial" w:hAnsi="Arial" w:cs="Arial"/>
          <w:sz w:val="20"/>
          <w:szCs w:val="20"/>
        </w:rPr>
        <w:t>L</w:t>
      </w:r>
      <w:r w:rsidR="00B26AB0" w:rsidRPr="00637C6F">
        <w:rPr>
          <w:rFonts w:ascii="Arial" w:hAnsi="Arial" w:cs="Arial"/>
          <w:sz w:val="20"/>
          <w:szCs w:val="20"/>
        </w:rPr>
        <w:t xml:space="preserve">e </w:t>
      </w:r>
      <w:r w:rsidR="00B447AD">
        <w:rPr>
          <w:rFonts w:ascii="Arial" w:hAnsi="Arial" w:cs="Arial"/>
          <w:sz w:val="20"/>
          <w:szCs w:val="20"/>
        </w:rPr>
        <w:t>5</w:t>
      </w:r>
      <w:r w:rsidR="00B447AD" w:rsidRPr="00B447AD">
        <w:rPr>
          <w:rFonts w:ascii="Arial" w:hAnsi="Arial" w:cs="Arial"/>
          <w:sz w:val="20"/>
          <w:szCs w:val="20"/>
          <w:vertAlign w:val="superscript"/>
        </w:rPr>
        <w:t>ème</w:t>
      </w:r>
      <w:r w:rsidR="00B447AD">
        <w:rPr>
          <w:rFonts w:ascii="Arial" w:hAnsi="Arial" w:cs="Arial"/>
          <w:sz w:val="20"/>
          <w:szCs w:val="20"/>
        </w:rPr>
        <w:t xml:space="preserve"> opérateur régional choisi par l’Etat </w:t>
      </w:r>
      <w:proofErr w:type="gramStart"/>
      <w:r w:rsidR="00B447AD">
        <w:rPr>
          <w:rFonts w:ascii="Arial" w:hAnsi="Arial" w:cs="Arial"/>
          <w:sz w:val="20"/>
          <w:szCs w:val="20"/>
        </w:rPr>
        <w:t>suite à un</w:t>
      </w:r>
      <w:proofErr w:type="gramEnd"/>
      <w:r w:rsidR="00B447AD">
        <w:rPr>
          <w:rFonts w:ascii="Arial" w:hAnsi="Arial" w:cs="Arial"/>
          <w:sz w:val="20"/>
          <w:szCs w:val="20"/>
        </w:rPr>
        <w:t xml:space="preserve"> appel d’offres</w:t>
      </w:r>
      <w:r w:rsidR="00CB2A89">
        <w:rPr>
          <w:rFonts w:ascii="Arial" w:hAnsi="Arial" w:cs="Arial"/>
          <w:sz w:val="20"/>
          <w:szCs w:val="20"/>
        </w:rPr>
        <w:t xml:space="preserve"> : </w:t>
      </w:r>
      <w:r w:rsidR="00FC2E7A" w:rsidRPr="00637C6F">
        <w:rPr>
          <w:rFonts w:ascii="Arial" w:hAnsi="Arial" w:cs="Arial"/>
          <w:sz w:val="20"/>
          <w:szCs w:val="20"/>
        </w:rPr>
        <w:t>en Auvergne-Rhône-Alpes</w:t>
      </w:r>
      <w:r w:rsidR="00CB2A89">
        <w:rPr>
          <w:rFonts w:ascii="Arial" w:hAnsi="Arial" w:cs="Arial"/>
          <w:sz w:val="20"/>
          <w:szCs w:val="20"/>
        </w:rPr>
        <w:t>, il s’agit d’</w:t>
      </w:r>
      <w:r>
        <w:rPr>
          <w:rFonts w:ascii="Arial" w:hAnsi="Arial" w:cs="Arial"/>
          <w:sz w:val="20"/>
          <w:szCs w:val="20"/>
        </w:rPr>
        <w:t>Avenir Actifs</w:t>
      </w:r>
      <w:r w:rsidR="004B22AE">
        <w:rPr>
          <w:rFonts w:ascii="Arial" w:hAnsi="Arial" w:cs="Arial"/>
          <w:sz w:val="20"/>
          <w:szCs w:val="20"/>
        </w:rPr>
        <w:t>.</w:t>
      </w:r>
    </w:p>
    <w:p w14:paraId="08A9CF3B" w14:textId="21D82D69" w:rsidR="00B26AB0" w:rsidRPr="00637C6F" w:rsidRDefault="00102B5C" w:rsidP="0062181E">
      <w:pPr>
        <w:pStyle w:val="Paragraphedeliste"/>
        <w:numPr>
          <w:ilvl w:val="0"/>
          <w:numId w:val="1"/>
        </w:numPr>
        <w:spacing w:before="120" w:after="120" w:line="240" w:lineRule="auto"/>
        <w:ind w:left="284" w:hanging="284"/>
        <w:contextualSpacing w:val="0"/>
        <w:jc w:val="both"/>
        <w:rPr>
          <w:rFonts w:ascii="Arial" w:hAnsi="Arial" w:cs="Arial"/>
          <w:sz w:val="20"/>
          <w:szCs w:val="20"/>
        </w:rPr>
      </w:pPr>
      <w:r w:rsidRPr="00637C6F">
        <w:rPr>
          <w:rFonts w:ascii="Arial" w:hAnsi="Arial" w:cs="Arial"/>
          <w:sz w:val="20"/>
          <w:szCs w:val="20"/>
        </w:rPr>
        <w:t>Les</w:t>
      </w:r>
      <w:r w:rsidR="00B26AB0" w:rsidRPr="00637C6F">
        <w:rPr>
          <w:rFonts w:ascii="Arial" w:hAnsi="Arial" w:cs="Arial"/>
          <w:sz w:val="20"/>
          <w:szCs w:val="20"/>
        </w:rPr>
        <w:t xml:space="preserve"> Chambres consulaires :</w:t>
      </w:r>
    </w:p>
    <w:p w14:paraId="4BD31E7E" w14:textId="70C6D54E" w:rsidR="00B26AB0" w:rsidRPr="00637C6F" w:rsidRDefault="00102B5C" w:rsidP="0062181E">
      <w:pPr>
        <w:pStyle w:val="Paragraphedeliste"/>
        <w:numPr>
          <w:ilvl w:val="0"/>
          <w:numId w:val="16"/>
        </w:numPr>
        <w:spacing w:before="40" w:after="40" w:line="240" w:lineRule="auto"/>
        <w:ind w:left="568" w:hanging="284"/>
        <w:contextualSpacing w:val="0"/>
        <w:jc w:val="both"/>
        <w:rPr>
          <w:rFonts w:ascii="Arial" w:hAnsi="Arial" w:cs="Arial"/>
          <w:sz w:val="20"/>
          <w:szCs w:val="20"/>
        </w:rPr>
      </w:pPr>
      <w:r w:rsidRPr="00637C6F">
        <w:rPr>
          <w:rFonts w:ascii="Arial" w:hAnsi="Arial" w:cs="Arial"/>
          <w:sz w:val="20"/>
          <w:szCs w:val="20"/>
        </w:rPr>
        <w:t>Les</w:t>
      </w:r>
      <w:r w:rsidR="00B26AB0" w:rsidRPr="00637C6F">
        <w:rPr>
          <w:rFonts w:ascii="Arial" w:hAnsi="Arial" w:cs="Arial"/>
          <w:sz w:val="20"/>
          <w:szCs w:val="20"/>
        </w:rPr>
        <w:t xml:space="preserve"> Chambres d’Agriculture</w:t>
      </w:r>
      <w:r w:rsidR="004B22AE">
        <w:rPr>
          <w:rFonts w:ascii="Arial" w:hAnsi="Arial" w:cs="Arial"/>
          <w:sz w:val="20"/>
          <w:szCs w:val="20"/>
        </w:rPr>
        <w:t> ;</w:t>
      </w:r>
    </w:p>
    <w:p w14:paraId="54F77F31" w14:textId="5BF456C8" w:rsidR="00B26AB0" w:rsidRPr="00637C6F" w:rsidRDefault="00102B5C" w:rsidP="0062181E">
      <w:pPr>
        <w:pStyle w:val="Paragraphedeliste"/>
        <w:numPr>
          <w:ilvl w:val="0"/>
          <w:numId w:val="16"/>
        </w:numPr>
        <w:spacing w:before="40" w:after="40" w:line="240" w:lineRule="auto"/>
        <w:ind w:left="568" w:hanging="284"/>
        <w:contextualSpacing w:val="0"/>
        <w:jc w:val="both"/>
        <w:rPr>
          <w:rFonts w:ascii="Arial" w:hAnsi="Arial" w:cs="Arial"/>
          <w:sz w:val="20"/>
          <w:szCs w:val="20"/>
        </w:rPr>
      </w:pPr>
      <w:r w:rsidRPr="00637C6F">
        <w:rPr>
          <w:rFonts w:ascii="Arial" w:hAnsi="Arial" w:cs="Arial"/>
          <w:sz w:val="20"/>
          <w:szCs w:val="20"/>
        </w:rPr>
        <w:t>Les</w:t>
      </w:r>
      <w:r w:rsidR="00B26AB0" w:rsidRPr="00637C6F">
        <w:rPr>
          <w:rFonts w:ascii="Arial" w:hAnsi="Arial" w:cs="Arial"/>
          <w:sz w:val="20"/>
          <w:szCs w:val="20"/>
        </w:rPr>
        <w:t xml:space="preserve"> Chambres de Commerce et d’Industrie</w:t>
      </w:r>
      <w:r w:rsidR="004B22AE">
        <w:rPr>
          <w:rFonts w:ascii="Arial" w:hAnsi="Arial" w:cs="Arial"/>
          <w:sz w:val="20"/>
          <w:szCs w:val="20"/>
        </w:rPr>
        <w:t> ;</w:t>
      </w:r>
    </w:p>
    <w:p w14:paraId="461F4DA4" w14:textId="150A4B7E" w:rsidR="00B26AB0" w:rsidRPr="00637C6F" w:rsidRDefault="00102B5C" w:rsidP="0062181E">
      <w:pPr>
        <w:pStyle w:val="Paragraphedeliste"/>
        <w:numPr>
          <w:ilvl w:val="0"/>
          <w:numId w:val="16"/>
        </w:numPr>
        <w:spacing w:before="40" w:after="40" w:line="240" w:lineRule="auto"/>
        <w:ind w:left="568" w:hanging="284"/>
        <w:contextualSpacing w:val="0"/>
        <w:jc w:val="both"/>
        <w:rPr>
          <w:rFonts w:ascii="Arial" w:hAnsi="Arial" w:cs="Arial"/>
          <w:sz w:val="20"/>
          <w:szCs w:val="20"/>
        </w:rPr>
      </w:pPr>
      <w:r w:rsidRPr="00637C6F">
        <w:rPr>
          <w:rFonts w:ascii="Arial" w:hAnsi="Arial" w:cs="Arial"/>
          <w:sz w:val="20"/>
          <w:szCs w:val="20"/>
        </w:rPr>
        <w:t>Les</w:t>
      </w:r>
      <w:r w:rsidR="00B26AB0" w:rsidRPr="00637C6F">
        <w:rPr>
          <w:rFonts w:ascii="Arial" w:hAnsi="Arial" w:cs="Arial"/>
          <w:sz w:val="20"/>
          <w:szCs w:val="20"/>
        </w:rPr>
        <w:t xml:space="preserve"> Chambres de Métiers et de l’Artisanat</w:t>
      </w:r>
      <w:r w:rsidR="004B22AE">
        <w:rPr>
          <w:rFonts w:ascii="Arial" w:hAnsi="Arial" w:cs="Arial"/>
          <w:sz w:val="20"/>
          <w:szCs w:val="20"/>
        </w:rPr>
        <w:t>.</w:t>
      </w:r>
    </w:p>
    <w:p w14:paraId="0F91CF88" w14:textId="77777777" w:rsidR="004B22AE" w:rsidRDefault="004B22AE" w:rsidP="00CE3745">
      <w:pPr>
        <w:spacing w:line="240" w:lineRule="auto"/>
        <w:jc w:val="both"/>
        <w:rPr>
          <w:rFonts w:ascii="Arial" w:hAnsi="Arial" w:cs="Arial"/>
          <w:sz w:val="20"/>
          <w:szCs w:val="20"/>
        </w:rPr>
      </w:pPr>
    </w:p>
    <w:p w14:paraId="6A27F57B" w14:textId="512ECC14" w:rsidR="00B26AB0" w:rsidRPr="00FC2E7A" w:rsidRDefault="0098160A" w:rsidP="00CE3745">
      <w:pPr>
        <w:spacing w:line="240" w:lineRule="auto"/>
        <w:jc w:val="both"/>
        <w:rPr>
          <w:rFonts w:ascii="Arial" w:hAnsi="Arial" w:cs="Arial"/>
          <w:color w:val="FF0000"/>
          <w:sz w:val="20"/>
          <w:szCs w:val="20"/>
        </w:rPr>
      </w:pPr>
      <w:r>
        <w:rPr>
          <w:rFonts w:ascii="Arial" w:hAnsi="Arial" w:cs="Arial"/>
          <w:sz w:val="20"/>
          <w:szCs w:val="20"/>
        </w:rPr>
        <w:t>En complément</w:t>
      </w:r>
      <w:r w:rsidR="00B26AB0" w:rsidRPr="00637C6F">
        <w:rPr>
          <w:rFonts w:ascii="Arial" w:hAnsi="Arial" w:cs="Arial"/>
          <w:sz w:val="20"/>
          <w:szCs w:val="20"/>
        </w:rPr>
        <w:t xml:space="preserve">, la Région Auvergne-Rhône-Alpes permet, grâce à 2 appels à candidature par an, à des structures </w:t>
      </w:r>
      <w:r w:rsidR="00AD7B3F" w:rsidRPr="003249CB">
        <w:rPr>
          <w:rFonts w:ascii="Arial" w:hAnsi="Arial" w:cs="Arial"/>
          <w:sz w:val="20"/>
          <w:szCs w:val="20"/>
        </w:rPr>
        <w:t>locales</w:t>
      </w:r>
      <w:r w:rsidR="00AD7B3F">
        <w:rPr>
          <w:rFonts w:ascii="Arial" w:hAnsi="Arial" w:cs="Arial"/>
          <w:sz w:val="20"/>
          <w:szCs w:val="20"/>
        </w:rPr>
        <w:t xml:space="preserve"> </w:t>
      </w:r>
      <w:r w:rsidR="00B26AB0" w:rsidRPr="00637C6F">
        <w:rPr>
          <w:rFonts w:ascii="Arial" w:hAnsi="Arial" w:cs="Arial"/>
          <w:sz w:val="20"/>
          <w:szCs w:val="20"/>
        </w:rPr>
        <w:t xml:space="preserve">de solliciter leur labellisation de membre du SPRO tout au long de la vie à travers une candidature répondant au cahier des charges et </w:t>
      </w:r>
      <w:r w:rsidR="00AD7B3F">
        <w:rPr>
          <w:rFonts w:ascii="Arial" w:hAnsi="Arial" w:cs="Arial"/>
          <w:sz w:val="20"/>
          <w:szCs w:val="20"/>
        </w:rPr>
        <w:t>au</w:t>
      </w:r>
      <w:r w:rsidR="00B26AB0" w:rsidRPr="00637C6F">
        <w:rPr>
          <w:rFonts w:ascii="Arial" w:hAnsi="Arial" w:cs="Arial"/>
          <w:sz w:val="20"/>
          <w:szCs w:val="20"/>
        </w:rPr>
        <w:t xml:space="preserve"> schéma de développement du SPRO</w:t>
      </w:r>
      <w:r w:rsidR="006D40B3">
        <w:rPr>
          <w:rFonts w:ascii="Arial" w:hAnsi="Arial" w:cs="Arial"/>
          <w:sz w:val="20"/>
          <w:szCs w:val="20"/>
        </w:rPr>
        <w:t xml:space="preserve"> </w:t>
      </w:r>
      <w:hyperlink r:id="rId7" w:history="1">
        <w:r w:rsidR="006D40B3">
          <w:rPr>
            <w:rStyle w:val="Lienhypertexte"/>
          </w:rPr>
          <w:t>Le SPRO en Auvergne-Rhône-Alpes | Via Compétences (via-competences.fr)</w:t>
        </w:r>
      </w:hyperlink>
      <w:r w:rsidR="006D40B3">
        <w:t xml:space="preserve">. </w:t>
      </w:r>
      <w:r w:rsidR="00B26AB0" w:rsidRPr="00637C6F">
        <w:rPr>
          <w:rFonts w:ascii="Arial" w:hAnsi="Arial" w:cs="Arial"/>
          <w:sz w:val="20"/>
          <w:szCs w:val="20"/>
        </w:rPr>
        <w:t xml:space="preserve"> </w:t>
      </w:r>
    </w:p>
    <w:p w14:paraId="2E889214" w14:textId="5F35932D" w:rsidR="003378A3" w:rsidRPr="004A4D5A" w:rsidRDefault="003378A3" w:rsidP="00CE3745">
      <w:pPr>
        <w:spacing w:line="240" w:lineRule="auto"/>
        <w:jc w:val="both"/>
        <w:rPr>
          <w:rFonts w:ascii="Arial" w:hAnsi="Arial" w:cs="Arial"/>
          <w:b/>
          <w:sz w:val="20"/>
          <w:szCs w:val="20"/>
        </w:rPr>
      </w:pPr>
      <w:r w:rsidRPr="004A4D5A">
        <w:rPr>
          <w:rFonts w:ascii="Arial" w:hAnsi="Arial" w:cs="Arial"/>
          <w:b/>
          <w:sz w:val="20"/>
          <w:szCs w:val="20"/>
        </w:rPr>
        <w:t>L’ensemble de ces structures labellisé</w:t>
      </w:r>
      <w:r w:rsidR="0094561F">
        <w:rPr>
          <w:rFonts w:ascii="Arial" w:hAnsi="Arial" w:cs="Arial"/>
          <w:b/>
          <w:sz w:val="20"/>
          <w:szCs w:val="20"/>
        </w:rPr>
        <w:t>e</w:t>
      </w:r>
      <w:r w:rsidRPr="004A4D5A">
        <w:rPr>
          <w:rFonts w:ascii="Arial" w:hAnsi="Arial" w:cs="Arial"/>
          <w:b/>
          <w:sz w:val="20"/>
          <w:szCs w:val="20"/>
        </w:rPr>
        <w:t>s</w:t>
      </w:r>
      <w:r w:rsidR="00774610">
        <w:rPr>
          <w:rFonts w:ascii="Arial" w:hAnsi="Arial" w:cs="Arial"/>
          <w:b/>
          <w:sz w:val="20"/>
          <w:szCs w:val="20"/>
        </w:rPr>
        <w:t xml:space="preserve"> </w:t>
      </w:r>
      <w:r w:rsidRPr="004A4D5A">
        <w:rPr>
          <w:rFonts w:ascii="Arial" w:hAnsi="Arial" w:cs="Arial"/>
          <w:b/>
          <w:sz w:val="20"/>
          <w:szCs w:val="20"/>
        </w:rPr>
        <w:t>sont</w:t>
      </w:r>
      <w:r w:rsidR="00FC2E7A" w:rsidRPr="00FC2E7A">
        <w:rPr>
          <w:rFonts w:ascii="Arial" w:hAnsi="Arial" w:cs="Arial"/>
          <w:b/>
          <w:sz w:val="20"/>
          <w:szCs w:val="20"/>
        </w:rPr>
        <w:t xml:space="preserve"> </w:t>
      </w:r>
      <w:r w:rsidR="00FC2E7A" w:rsidRPr="004A4D5A">
        <w:rPr>
          <w:rFonts w:ascii="Arial" w:hAnsi="Arial" w:cs="Arial"/>
          <w:b/>
          <w:sz w:val="20"/>
          <w:szCs w:val="20"/>
        </w:rPr>
        <w:t>de fait</w:t>
      </w:r>
      <w:r w:rsidR="00FC2E7A">
        <w:rPr>
          <w:rFonts w:ascii="Arial" w:hAnsi="Arial" w:cs="Arial"/>
          <w:b/>
          <w:sz w:val="20"/>
          <w:szCs w:val="20"/>
        </w:rPr>
        <w:t xml:space="preserve">, </w:t>
      </w:r>
      <w:r w:rsidR="00546311">
        <w:rPr>
          <w:rFonts w:ascii="Arial" w:hAnsi="Arial" w:cs="Arial"/>
          <w:b/>
          <w:sz w:val="20"/>
          <w:szCs w:val="20"/>
        </w:rPr>
        <w:t xml:space="preserve">- </w:t>
      </w:r>
      <w:r w:rsidR="008F23B7">
        <w:rPr>
          <w:rFonts w:ascii="Arial" w:hAnsi="Arial" w:cs="Arial"/>
          <w:b/>
          <w:sz w:val="20"/>
          <w:szCs w:val="20"/>
        </w:rPr>
        <w:t>si elles le souhaitent</w:t>
      </w:r>
      <w:r w:rsidR="006A261B">
        <w:rPr>
          <w:rFonts w:ascii="Arial" w:hAnsi="Arial" w:cs="Arial"/>
          <w:b/>
          <w:sz w:val="20"/>
          <w:szCs w:val="20"/>
        </w:rPr>
        <w:t>, si leurs statuts le permettent et</w:t>
      </w:r>
      <w:r w:rsidR="008F23B7">
        <w:rPr>
          <w:rFonts w:ascii="Arial" w:hAnsi="Arial" w:cs="Arial"/>
          <w:b/>
          <w:sz w:val="20"/>
          <w:szCs w:val="20"/>
        </w:rPr>
        <w:t xml:space="preserve"> </w:t>
      </w:r>
      <w:r w:rsidR="00592A7A" w:rsidRPr="005A4091">
        <w:rPr>
          <w:rFonts w:ascii="Arial" w:hAnsi="Arial" w:cs="Arial"/>
          <w:b/>
          <w:sz w:val="20"/>
          <w:szCs w:val="20"/>
          <w:u w:val="single"/>
        </w:rPr>
        <w:t xml:space="preserve">si elles </w:t>
      </w:r>
      <w:r w:rsidR="00546311" w:rsidRPr="005A4091">
        <w:rPr>
          <w:rFonts w:ascii="Arial" w:hAnsi="Arial" w:cs="Arial"/>
          <w:b/>
          <w:sz w:val="20"/>
          <w:szCs w:val="20"/>
          <w:u w:val="single"/>
        </w:rPr>
        <w:t xml:space="preserve">en font la demande sur la plateforme nationale </w:t>
      </w:r>
      <w:proofErr w:type="spellStart"/>
      <w:r w:rsidR="00546311" w:rsidRPr="005A4091">
        <w:rPr>
          <w:rFonts w:ascii="Arial" w:hAnsi="Arial" w:cs="Arial"/>
          <w:b/>
          <w:sz w:val="20"/>
          <w:szCs w:val="20"/>
          <w:u w:val="single"/>
        </w:rPr>
        <w:t>SOLTéA</w:t>
      </w:r>
      <w:proofErr w:type="spellEnd"/>
      <w:r w:rsidR="00774610" w:rsidRPr="008B3F4F">
        <w:rPr>
          <w:rFonts w:ascii="Arial" w:hAnsi="Arial" w:cs="Arial"/>
          <w:b/>
          <w:sz w:val="20"/>
          <w:szCs w:val="20"/>
        </w:rPr>
        <w:t xml:space="preserve">, </w:t>
      </w:r>
      <w:r w:rsidRPr="008B3F4F">
        <w:rPr>
          <w:rFonts w:ascii="Arial" w:hAnsi="Arial" w:cs="Arial"/>
          <w:b/>
          <w:sz w:val="20"/>
          <w:szCs w:val="20"/>
        </w:rPr>
        <w:t>i</w:t>
      </w:r>
      <w:r w:rsidRPr="004A4D5A">
        <w:rPr>
          <w:rFonts w:ascii="Arial" w:hAnsi="Arial" w:cs="Arial"/>
          <w:b/>
          <w:sz w:val="20"/>
          <w:szCs w:val="20"/>
        </w:rPr>
        <w:t>nscrites sur la liste</w:t>
      </w:r>
      <w:r w:rsidR="003F0559" w:rsidRPr="004A4D5A">
        <w:rPr>
          <w:rFonts w:ascii="Arial" w:hAnsi="Arial" w:cs="Arial"/>
          <w:b/>
          <w:sz w:val="20"/>
          <w:szCs w:val="20"/>
        </w:rPr>
        <w:t xml:space="preserve"> régionale des organismes participant au service public de l’orientation tout au long de la vie</w:t>
      </w:r>
      <w:r w:rsidR="004A4D5A" w:rsidRPr="004A4D5A">
        <w:rPr>
          <w:rFonts w:ascii="Arial" w:hAnsi="Arial" w:cs="Arial"/>
          <w:b/>
          <w:sz w:val="20"/>
          <w:szCs w:val="20"/>
        </w:rPr>
        <w:t>.</w:t>
      </w:r>
      <w:r w:rsidR="005A4091">
        <w:rPr>
          <w:rFonts w:ascii="Arial" w:hAnsi="Arial" w:cs="Arial"/>
          <w:b/>
          <w:sz w:val="20"/>
          <w:szCs w:val="20"/>
        </w:rPr>
        <w:t xml:space="preserve"> </w:t>
      </w:r>
      <w:r w:rsidR="006B7808">
        <w:rPr>
          <w:rFonts w:ascii="Arial" w:hAnsi="Arial" w:cs="Arial"/>
          <w:b/>
          <w:sz w:val="20"/>
          <w:szCs w:val="20"/>
        </w:rPr>
        <w:t>Elles n’ont pas de document supplémentaire à fournir.</w:t>
      </w:r>
    </w:p>
    <w:p w14:paraId="7E564334" w14:textId="351F45B1" w:rsidR="00954347" w:rsidRPr="00637C6F" w:rsidRDefault="00954347" w:rsidP="00F64C39">
      <w:pPr>
        <w:spacing w:after="0" w:line="240" w:lineRule="auto"/>
        <w:jc w:val="both"/>
        <w:rPr>
          <w:rFonts w:ascii="Arial" w:hAnsi="Arial" w:cs="Arial"/>
          <w:color w:val="221E1F"/>
          <w:sz w:val="20"/>
          <w:szCs w:val="20"/>
        </w:rPr>
      </w:pPr>
      <w:r w:rsidRPr="00637C6F">
        <w:rPr>
          <w:rFonts w:ascii="Arial" w:hAnsi="Arial" w:cs="Arial"/>
          <w:color w:val="221E1F"/>
          <w:sz w:val="20"/>
          <w:szCs w:val="20"/>
        </w:rPr>
        <w:t xml:space="preserve">Outre </w:t>
      </w:r>
      <w:r w:rsidR="00AD7B3F">
        <w:rPr>
          <w:rFonts w:ascii="Arial" w:hAnsi="Arial" w:cs="Arial"/>
          <w:color w:val="221E1F"/>
          <w:sz w:val="20"/>
          <w:szCs w:val="20"/>
        </w:rPr>
        <w:t>c</w:t>
      </w:r>
      <w:r w:rsidRPr="00637C6F">
        <w:rPr>
          <w:rFonts w:ascii="Arial" w:hAnsi="Arial" w:cs="Arial"/>
          <w:color w:val="221E1F"/>
          <w:sz w:val="20"/>
          <w:szCs w:val="20"/>
        </w:rPr>
        <w:t xml:space="preserve">es structures </w:t>
      </w:r>
      <w:r w:rsidR="00AD7B3F" w:rsidRPr="003249CB">
        <w:rPr>
          <w:rFonts w:ascii="Arial" w:hAnsi="Arial" w:cs="Arial"/>
          <w:sz w:val="20"/>
          <w:szCs w:val="20"/>
        </w:rPr>
        <w:t xml:space="preserve">« labellisées », </w:t>
      </w:r>
      <w:r w:rsidRPr="003249CB">
        <w:rPr>
          <w:rFonts w:ascii="Arial" w:hAnsi="Arial" w:cs="Arial"/>
          <w:sz w:val="20"/>
          <w:szCs w:val="20"/>
        </w:rPr>
        <w:t xml:space="preserve">d’autres opérateurs </w:t>
      </w:r>
      <w:r w:rsidR="00C7641B" w:rsidRPr="003249CB">
        <w:rPr>
          <w:rFonts w:ascii="Arial" w:hAnsi="Arial" w:cs="Arial"/>
          <w:sz w:val="20"/>
          <w:szCs w:val="20"/>
        </w:rPr>
        <w:t>proposent des prestations pouvant participer à la construction et au déroulé d’un parcours d’orientation, de formation ou d’accès à l’emploi</w:t>
      </w:r>
      <w:r w:rsidR="00AC17E4" w:rsidRPr="003249CB">
        <w:rPr>
          <w:rFonts w:ascii="Arial" w:hAnsi="Arial" w:cs="Arial"/>
          <w:sz w:val="20"/>
          <w:szCs w:val="20"/>
        </w:rPr>
        <w:t xml:space="preserve"> pour tout public ou des publics ciblés</w:t>
      </w:r>
      <w:r w:rsidR="00C7641B" w:rsidRPr="003249CB">
        <w:rPr>
          <w:rFonts w:ascii="Arial" w:hAnsi="Arial" w:cs="Arial"/>
          <w:sz w:val="20"/>
          <w:szCs w:val="20"/>
        </w:rPr>
        <w:t xml:space="preserve"> </w:t>
      </w:r>
      <w:r w:rsidRPr="003249CB">
        <w:rPr>
          <w:rFonts w:ascii="Arial" w:hAnsi="Arial" w:cs="Arial"/>
          <w:sz w:val="20"/>
          <w:szCs w:val="20"/>
        </w:rPr>
        <w:t>:</w:t>
      </w:r>
    </w:p>
    <w:p w14:paraId="4E5D2F48" w14:textId="3FA5BE0B" w:rsidR="00954347" w:rsidRDefault="00F64C39" w:rsidP="0062181E">
      <w:pPr>
        <w:pStyle w:val="Paragraphedeliste"/>
        <w:numPr>
          <w:ilvl w:val="0"/>
          <w:numId w:val="2"/>
        </w:numPr>
        <w:spacing w:before="40" w:after="40" w:line="240" w:lineRule="auto"/>
        <w:ind w:left="284" w:hanging="284"/>
        <w:contextualSpacing w:val="0"/>
        <w:jc w:val="both"/>
        <w:rPr>
          <w:rFonts w:ascii="Arial" w:hAnsi="Arial" w:cs="Arial"/>
          <w:color w:val="221E1F"/>
          <w:sz w:val="20"/>
          <w:szCs w:val="20"/>
        </w:rPr>
      </w:pPr>
      <w:r>
        <w:rPr>
          <w:rFonts w:ascii="Arial" w:hAnsi="Arial" w:cs="Arial"/>
          <w:color w:val="221E1F"/>
          <w:sz w:val="20"/>
          <w:szCs w:val="20"/>
        </w:rPr>
        <w:t>I</w:t>
      </w:r>
      <w:r w:rsidR="00954347" w:rsidRPr="00637C6F">
        <w:rPr>
          <w:rFonts w:ascii="Arial" w:hAnsi="Arial" w:cs="Arial"/>
          <w:color w:val="221E1F"/>
          <w:sz w:val="20"/>
          <w:szCs w:val="20"/>
        </w:rPr>
        <w:t xml:space="preserve">nformations généralistes </w:t>
      </w:r>
      <w:r w:rsidR="00C7641B" w:rsidRPr="003249CB">
        <w:rPr>
          <w:rFonts w:ascii="Arial" w:hAnsi="Arial" w:cs="Arial"/>
          <w:sz w:val="20"/>
          <w:szCs w:val="20"/>
        </w:rPr>
        <w:t xml:space="preserve">ou sectorielles </w:t>
      </w:r>
      <w:r w:rsidR="00954347" w:rsidRPr="00637C6F">
        <w:rPr>
          <w:rFonts w:ascii="Arial" w:hAnsi="Arial" w:cs="Arial"/>
          <w:color w:val="221E1F"/>
          <w:sz w:val="20"/>
          <w:szCs w:val="20"/>
        </w:rPr>
        <w:t>sur les métiers</w:t>
      </w:r>
      <w:r w:rsidR="00C7641B">
        <w:rPr>
          <w:rFonts w:ascii="Arial" w:hAnsi="Arial" w:cs="Arial"/>
          <w:color w:val="221E1F"/>
          <w:sz w:val="20"/>
          <w:szCs w:val="20"/>
        </w:rPr>
        <w:t xml:space="preserve"> et</w:t>
      </w:r>
      <w:r w:rsidR="00954347" w:rsidRPr="00637C6F">
        <w:rPr>
          <w:rFonts w:ascii="Arial" w:hAnsi="Arial" w:cs="Arial"/>
          <w:color w:val="221E1F"/>
          <w:sz w:val="20"/>
          <w:szCs w:val="20"/>
        </w:rPr>
        <w:t xml:space="preserve"> les formations</w:t>
      </w:r>
      <w:r w:rsidR="00402EAC" w:rsidRPr="003249CB">
        <w:rPr>
          <w:rFonts w:ascii="Arial" w:hAnsi="Arial" w:cs="Arial"/>
          <w:sz w:val="20"/>
          <w:szCs w:val="20"/>
        </w:rPr>
        <w:t> </w:t>
      </w:r>
      <w:r w:rsidR="00402EAC" w:rsidRPr="00637C6F">
        <w:rPr>
          <w:rFonts w:ascii="Arial" w:hAnsi="Arial" w:cs="Arial"/>
          <w:color w:val="221E1F"/>
          <w:sz w:val="20"/>
          <w:szCs w:val="20"/>
        </w:rPr>
        <w:t>;</w:t>
      </w:r>
    </w:p>
    <w:p w14:paraId="547885FC" w14:textId="5CEE2DDD" w:rsidR="00B447AD" w:rsidRDefault="00B447AD" w:rsidP="0062181E">
      <w:pPr>
        <w:pStyle w:val="Paragraphedeliste"/>
        <w:numPr>
          <w:ilvl w:val="0"/>
          <w:numId w:val="2"/>
        </w:numPr>
        <w:spacing w:before="40" w:after="40" w:line="240" w:lineRule="auto"/>
        <w:ind w:left="284" w:hanging="284"/>
        <w:contextualSpacing w:val="0"/>
        <w:jc w:val="both"/>
        <w:rPr>
          <w:rFonts w:ascii="Arial" w:hAnsi="Arial" w:cs="Arial"/>
          <w:color w:val="221E1F"/>
          <w:sz w:val="20"/>
          <w:szCs w:val="20"/>
        </w:rPr>
      </w:pPr>
      <w:r>
        <w:rPr>
          <w:rFonts w:ascii="Arial" w:hAnsi="Arial" w:cs="Arial"/>
          <w:color w:val="221E1F"/>
          <w:sz w:val="20"/>
          <w:szCs w:val="20"/>
        </w:rPr>
        <w:t>Informations sur les métiers actuels et d’avenir et les métiers à fort potentiel de recrutement</w:t>
      </w:r>
      <w:r w:rsidR="00FC2E7A">
        <w:rPr>
          <w:rFonts w:ascii="Arial" w:hAnsi="Arial" w:cs="Arial"/>
          <w:color w:val="221E1F"/>
          <w:sz w:val="20"/>
          <w:szCs w:val="20"/>
        </w:rPr>
        <w:t> ;</w:t>
      </w:r>
    </w:p>
    <w:p w14:paraId="02EAAF9F" w14:textId="1A728786" w:rsidR="00B447AD" w:rsidRPr="00637C6F" w:rsidRDefault="00B447AD" w:rsidP="0062181E">
      <w:pPr>
        <w:pStyle w:val="Paragraphedeliste"/>
        <w:numPr>
          <w:ilvl w:val="0"/>
          <w:numId w:val="2"/>
        </w:numPr>
        <w:spacing w:before="40" w:after="40" w:line="240" w:lineRule="auto"/>
        <w:ind w:left="284" w:hanging="284"/>
        <w:contextualSpacing w:val="0"/>
        <w:jc w:val="both"/>
        <w:rPr>
          <w:rFonts w:ascii="Arial" w:hAnsi="Arial" w:cs="Arial"/>
          <w:color w:val="221E1F"/>
          <w:sz w:val="20"/>
          <w:szCs w:val="20"/>
        </w:rPr>
      </w:pPr>
      <w:r>
        <w:rPr>
          <w:rFonts w:ascii="Arial" w:hAnsi="Arial" w:cs="Arial"/>
          <w:color w:val="221E1F"/>
          <w:sz w:val="20"/>
          <w:szCs w:val="20"/>
        </w:rPr>
        <w:t>Actions pour redynamiser l’image de marque dévalorisée dont souffrent certains métiers</w:t>
      </w:r>
      <w:r w:rsidR="00FC2E7A">
        <w:rPr>
          <w:rFonts w:ascii="Arial" w:hAnsi="Arial" w:cs="Arial"/>
          <w:color w:val="221E1F"/>
          <w:sz w:val="20"/>
          <w:szCs w:val="20"/>
        </w:rPr>
        <w:t> ;</w:t>
      </w:r>
    </w:p>
    <w:p w14:paraId="42FA7562" w14:textId="70A4F7E9" w:rsidR="00C7641B" w:rsidRPr="00637C6F" w:rsidRDefault="00F64C39" w:rsidP="0062181E">
      <w:pPr>
        <w:pStyle w:val="Paragraphedeliste"/>
        <w:numPr>
          <w:ilvl w:val="0"/>
          <w:numId w:val="2"/>
        </w:numPr>
        <w:spacing w:before="40" w:after="40" w:line="240" w:lineRule="auto"/>
        <w:ind w:left="284" w:hanging="284"/>
        <w:contextualSpacing w:val="0"/>
        <w:jc w:val="both"/>
        <w:rPr>
          <w:rFonts w:ascii="Arial" w:hAnsi="Arial" w:cs="Arial"/>
          <w:color w:val="221E1F"/>
          <w:sz w:val="20"/>
          <w:szCs w:val="20"/>
        </w:rPr>
      </w:pPr>
      <w:r>
        <w:rPr>
          <w:rFonts w:ascii="Arial" w:hAnsi="Arial" w:cs="Arial"/>
          <w:color w:val="221E1F"/>
          <w:sz w:val="20"/>
          <w:szCs w:val="20"/>
        </w:rPr>
        <w:t>Découverte</w:t>
      </w:r>
      <w:r w:rsidR="00C7641B">
        <w:rPr>
          <w:rFonts w:ascii="Arial" w:hAnsi="Arial" w:cs="Arial"/>
          <w:color w:val="221E1F"/>
          <w:sz w:val="20"/>
          <w:szCs w:val="20"/>
        </w:rPr>
        <w:t xml:space="preserve"> du</w:t>
      </w:r>
      <w:r w:rsidR="00C7641B" w:rsidRPr="00637C6F">
        <w:rPr>
          <w:rFonts w:ascii="Arial" w:hAnsi="Arial" w:cs="Arial"/>
          <w:color w:val="221E1F"/>
          <w:sz w:val="20"/>
          <w:szCs w:val="20"/>
        </w:rPr>
        <w:t xml:space="preserve"> monde professionnel</w:t>
      </w:r>
      <w:r w:rsidR="00C7641B">
        <w:rPr>
          <w:rFonts w:ascii="Arial" w:hAnsi="Arial" w:cs="Arial"/>
          <w:color w:val="221E1F"/>
          <w:sz w:val="20"/>
          <w:szCs w:val="20"/>
        </w:rPr>
        <w:t xml:space="preserve"> ; </w:t>
      </w:r>
    </w:p>
    <w:p w14:paraId="44C14751" w14:textId="1728108D" w:rsidR="00AC17E4" w:rsidRDefault="00F64C39" w:rsidP="0062181E">
      <w:pPr>
        <w:pStyle w:val="Paragraphedeliste"/>
        <w:numPr>
          <w:ilvl w:val="0"/>
          <w:numId w:val="2"/>
        </w:numPr>
        <w:spacing w:before="40" w:after="40" w:line="240" w:lineRule="auto"/>
        <w:ind w:left="284" w:hanging="284"/>
        <w:contextualSpacing w:val="0"/>
        <w:jc w:val="both"/>
        <w:rPr>
          <w:rFonts w:ascii="Arial" w:hAnsi="Arial" w:cs="Arial"/>
          <w:sz w:val="20"/>
          <w:szCs w:val="20"/>
        </w:rPr>
      </w:pPr>
      <w:r w:rsidRPr="00AC17E4">
        <w:rPr>
          <w:rFonts w:ascii="Arial" w:hAnsi="Arial" w:cs="Arial"/>
          <w:sz w:val="20"/>
          <w:szCs w:val="20"/>
        </w:rPr>
        <w:t>Actions</w:t>
      </w:r>
      <w:r w:rsidR="00954347" w:rsidRPr="00AC17E4">
        <w:rPr>
          <w:rFonts w:ascii="Arial" w:hAnsi="Arial" w:cs="Arial"/>
          <w:sz w:val="20"/>
          <w:szCs w:val="20"/>
        </w:rPr>
        <w:t xml:space="preserve"> </w:t>
      </w:r>
      <w:r w:rsidR="00402EAC" w:rsidRPr="00AC17E4">
        <w:rPr>
          <w:rFonts w:ascii="Arial" w:hAnsi="Arial" w:cs="Arial"/>
          <w:sz w:val="20"/>
          <w:szCs w:val="20"/>
        </w:rPr>
        <w:t xml:space="preserve">spécifiques </w:t>
      </w:r>
      <w:r w:rsidR="00AC17E4" w:rsidRPr="003249CB">
        <w:rPr>
          <w:rFonts w:ascii="Arial" w:hAnsi="Arial" w:cs="Arial"/>
          <w:sz w:val="20"/>
          <w:szCs w:val="20"/>
        </w:rPr>
        <w:t xml:space="preserve">d’accompagnement vers l’emploi </w:t>
      </w:r>
      <w:r w:rsidR="00402EAC" w:rsidRPr="00AC17E4">
        <w:rPr>
          <w:rFonts w:ascii="Arial" w:hAnsi="Arial" w:cs="Arial"/>
          <w:sz w:val="20"/>
          <w:szCs w:val="20"/>
        </w:rPr>
        <w:t xml:space="preserve">auprès </w:t>
      </w:r>
      <w:r w:rsidR="00954347" w:rsidRPr="00AC17E4">
        <w:rPr>
          <w:rFonts w:ascii="Arial" w:hAnsi="Arial" w:cs="Arial"/>
          <w:sz w:val="20"/>
          <w:szCs w:val="20"/>
        </w:rPr>
        <w:t>de publics fragiles</w:t>
      </w:r>
      <w:r w:rsidR="00402EAC" w:rsidRPr="00AC17E4">
        <w:rPr>
          <w:rFonts w:ascii="Arial" w:hAnsi="Arial" w:cs="Arial"/>
          <w:sz w:val="20"/>
          <w:szCs w:val="20"/>
        </w:rPr>
        <w:t>, en situation de décrochage, de handicap…</w:t>
      </w:r>
    </w:p>
    <w:p w14:paraId="770FBC39" w14:textId="037A062F" w:rsidR="00B447AD" w:rsidRPr="00AC17E4" w:rsidRDefault="00B447AD" w:rsidP="0062181E">
      <w:pPr>
        <w:pStyle w:val="Paragraphedeliste"/>
        <w:numPr>
          <w:ilvl w:val="0"/>
          <w:numId w:val="2"/>
        </w:numPr>
        <w:spacing w:before="40" w:after="40" w:line="240" w:lineRule="auto"/>
        <w:ind w:left="284" w:hanging="284"/>
        <w:contextualSpacing w:val="0"/>
        <w:jc w:val="both"/>
        <w:rPr>
          <w:rFonts w:ascii="Arial" w:hAnsi="Arial" w:cs="Arial"/>
          <w:sz w:val="20"/>
          <w:szCs w:val="20"/>
        </w:rPr>
      </w:pPr>
      <w:r>
        <w:rPr>
          <w:rFonts w:ascii="Arial" w:hAnsi="Arial" w:cs="Arial"/>
          <w:sz w:val="20"/>
          <w:szCs w:val="20"/>
        </w:rPr>
        <w:t>Actions visant à changer des représentations sur les formations professionnelles ou les secteurs touchés par les stéréotypes de genre</w:t>
      </w:r>
      <w:r w:rsidR="00FC2E7A">
        <w:rPr>
          <w:rFonts w:ascii="Arial" w:hAnsi="Arial" w:cs="Arial"/>
          <w:sz w:val="20"/>
          <w:szCs w:val="20"/>
        </w:rPr>
        <w:t>.</w:t>
      </w:r>
    </w:p>
    <w:p w14:paraId="466A4D2D" w14:textId="77777777" w:rsidR="00F64C39" w:rsidRDefault="00F64C39" w:rsidP="00CE3745">
      <w:pPr>
        <w:spacing w:line="240" w:lineRule="auto"/>
        <w:jc w:val="both"/>
        <w:rPr>
          <w:rFonts w:ascii="Arial" w:hAnsi="Arial" w:cs="Arial"/>
          <w:color w:val="221E1F"/>
          <w:sz w:val="20"/>
          <w:szCs w:val="20"/>
        </w:rPr>
      </w:pPr>
    </w:p>
    <w:p w14:paraId="5773B658" w14:textId="22EBAD76" w:rsidR="00954347" w:rsidRDefault="00402EAC" w:rsidP="00CE3745">
      <w:pPr>
        <w:spacing w:line="240" w:lineRule="auto"/>
        <w:jc w:val="both"/>
        <w:rPr>
          <w:rFonts w:ascii="Arial" w:hAnsi="Arial" w:cs="Arial"/>
          <w:color w:val="221E1F"/>
          <w:sz w:val="20"/>
          <w:szCs w:val="20"/>
        </w:rPr>
      </w:pPr>
      <w:r w:rsidRPr="005C6B82">
        <w:rPr>
          <w:rFonts w:ascii="Arial" w:hAnsi="Arial" w:cs="Arial"/>
          <w:color w:val="221E1F"/>
          <w:sz w:val="20"/>
          <w:szCs w:val="20"/>
        </w:rPr>
        <w:t>La Région est attachée à la qualité et la diversité des approches en matière d’information et d’orientation professionnelle</w:t>
      </w:r>
      <w:r w:rsidR="004A4D5A">
        <w:rPr>
          <w:rFonts w:ascii="Arial" w:hAnsi="Arial" w:cs="Arial"/>
          <w:color w:val="221E1F"/>
          <w:sz w:val="20"/>
          <w:szCs w:val="20"/>
        </w:rPr>
        <w:t>s</w:t>
      </w:r>
      <w:r w:rsidRPr="005C6B82">
        <w:rPr>
          <w:rFonts w:ascii="Arial" w:hAnsi="Arial" w:cs="Arial"/>
          <w:color w:val="221E1F"/>
          <w:sz w:val="20"/>
          <w:szCs w:val="20"/>
        </w:rPr>
        <w:t xml:space="preserve">. Les mises en situation, les immersions, les échanges avec des professionnels peuvent être déclencheurs d’un parcours réussi d’accès au métier, à la formation. Les rencontres avec des détenteurs de savoir-faire métiers peuvent concourir à faciliter le choix professionnel et la construction du parcours d’orientation. </w:t>
      </w:r>
      <w:r w:rsidR="00954347" w:rsidRPr="005C6B82">
        <w:rPr>
          <w:rFonts w:ascii="Arial" w:hAnsi="Arial" w:cs="Arial"/>
          <w:color w:val="221E1F"/>
          <w:sz w:val="20"/>
          <w:szCs w:val="20"/>
        </w:rPr>
        <w:t xml:space="preserve"> </w:t>
      </w:r>
    </w:p>
    <w:p w14:paraId="7EF14E94" w14:textId="691D51D6" w:rsidR="005C6B82" w:rsidRPr="00F64C39" w:rsidRDefault="005C6B82" w:rsidP="00CE3745">
      <w:pPr>
        <w:spacing w:line="240" w:lineRule="auto"/>
        <w:jc w:val="both"/>
        <w:rPr>
          <w:rFonts w:ascii="Arial" w:hAnsi="Arial" w:cs="Arial"/>
          <w:sz w:val="20"/>
          <w:szCs w:val="20"/>
        </w:rPr>
      </w:pPr>
      <w:r w:rsidRPr="00F64C39">
        <w:rPr>
          <w:rFonts w:ascii="Arial" w:hAnsi="Arial" w:cs="Arial"/>
          <w:sz w:val="20"/>
          <w:szCs w:val="20"/>
        </w:rPr>
        <w:t xml:space="preserve">C’est la raison pour laquelle, </w:t>
      </w:r>
      <w:r w:rsidR="003249CB" w:rsidRPr="00F64C39">
        <w:rPr>
          <w:rFonts w:ascii="Arial" w:hAnsi="Arial" w:cs="Arial"/>
          <w:sz w:val="20"/>
          <w:szCs w:val="20"/>
        </w:rPr>
        <w:t xml:space="preserve">la Région, </w:t>
      </w:r>
      <w:r w:rsidRPr="00F64C39">
        <w:rPr>
          <w:rFonts w:ascii="Arial" w:hAnsi="Arial" w:cs="Arial"/>
          <w:i/>
          <w:sz w:val="20"/>
          <w:szCs w:val="20"/>
        </w:rPr>
        <w:t>via</w:t>
      </w:r>
      <w:r w:rsidRPr="00F64C39">
        <w:rPr>
          <w:rFonts w:ascii="Arial" w:hAnsi="Arial" w:cs="Arial"/>
          <w:sz w:val="20"/>
          <w:szCs w:val="20"/>
        </w:rPr>
        <w:t xml:space="preserve"> sa compétence pour arrêter la liste d’organismes habilités à percevoir le solde de la taxe d’apprentissage en Auvergne-Rhône-Alpes, souhaite </w:t>
      </w:r>
      <w:r w:rsidR="0094561F" w:rsidRPr="00F64C39">
        <w:rPr>
          <w:rFonts w:ascii="Arial" w:hAnsi="Arial" w:cs="Arial"/>
          <w:sz w:val="20"/>
          <w:szCs w:val="20"/>
        </w:rPr>
        <w:t xml:space="preserve">permettre à des structures non labellisées « SPRO », d’être néanmoins habilitées à figurer sur </w:t>
      </w:r>
      <w:r w:rsidR="00F64C39" w:rsidRPr="00F64C39">
        <w:rPr>
          <w:rFonts w:ascii="Arial" w:hAnsi="Arial" w:cs="Arial"/>
          <w:sz w:val="20"/>
          <w:szCs w:val="20"/>
        </w:rPr>
        <w:t>cette</w:t>
      </w:r>
      <w:r w:rsidR="0094561F" w:rsidRPr="00F64C39">
        <w:rPr>
          <w:rFonts w:ascii="Arial" w:hAnsi="Arial" w:cs="Arial"/>
          <w:sz w:val="20"/>
          <w:szCs w:val="20"/>
        </w:rPr>
        <w:t xml:space="preserve"> liste</w:t>
      </w:r>
      <w:r w:rsidR="00F64C39" w:rsidRPr="00F64C39">
        <w:rPr>
          <w:rFonts w:ascii="Arial" w:hAnsi="Arial" w:cs="Arial"/>
          <w:sz w:val="20"/>
          <w:szCs w:val="20"/>
        </w:rPr>
        <w:t>,</w:t>
      </w:r>
      <w:r w:rsidR="0094561F" w:rsidRPr="00F64C39">
        <w:rPr>
          <w:rFonts w:ascii="Arial" w:hAnsi="Arial" w:cs="Arial"/>
          <w:sz w:val="20"/>
          <w:szCs w:val="20"/>
        </w:rPr>
        <w:t xml:space="preserve"> afin de </w:t>
      </w:r>
      <w:r w:rsidRPr="00F64C39">
        <w:rPr>
          <w:rFonts w:ascii="Arial" w:hAnsi="Arial" w:cs="Arial"/>
          <w:sz w:val="20"/>
          <w:szCs w:val="20"/>
        </w:rPr>
        <w:t>valoriser</w:t>
      </w:r>
      <w:r w:rsidR="0094561F" w:rsidRPr="00F64C39">
        <w:rPr>
          <w:rFonts w:ascii="Arial" w:hAnsi="Arial" w:cs="Arial"/>
          <w:sz w:val="20"/>
          <w:szCs w:val="20"/>
        </w:rPr>
        <w:t xml:space="preserve"> leur </w:t>
      </w:r>
      <w:r w:rsidRPr="00F64C39">
        <w:rPr>
          <w:rFonts w:ascii="Arial" w:hAnsi="Arial" w:cs="Arial"/>
          <w:sz w:val="20"/>
          <w:szCs w:val="20"/>
        </w:rPr>
        <w:t>offre de service</w:t>
      </w:r>
      <w:r w:rsidR="00F64C39" w:rsidRPr="00F64C39">
        <w:rPr>
          <w:rFonts w:ascii="Arial" w:hAnsi="Arial" w:cs="Arial"/>
          <w:sz w:val="20"/>
          <w:szCs w:val="20"/>
        </w:rPr>
        <w:t xml:space="preserve">, </w:t>
      </w:r>
      <w:r w:rsidRPr="00F64C39">
        <w:rPr>
          <w:rFonts w:ascii="Arial" w:hAnsi="Arial" w:cs="Arial"/>
          <w:sz w:val="20"/>
          <w:szCs w:val="20"/>
        </w:rPr>
        <w:t xml:space="preserve">qui propose un outillage et une action complémentaires au Service public régional de l’orientation tout au long de la vie et à ses acteurs. </w:t>
      </w:r>
    </w:p>
    <w:p w14:paraId="23F8BD8B" w14:textId="53969D55" w:rsidR="00954347" w:rsidRDefault="00954347" w:rsidP="00CE3745">
      <w:pPr>
        <w:spacing w:line="240" w:lineRule="auto"/>
        <w:jc w:val="both"/>
        <w:rPr>
          <w:rFonts w:ascii="Arial" w:hAnsi="Arial" w:cs="Arial"/>
          <w:sz w:val="20"/>
          <w:szCs w:val="20"/>
        </w:rPr>
      </w:pPr>
    </w:p>
    <w:p w14:paraId="11A4936D" w14:textId="3D978F25" w:rsidR="00B87CBE" w:rsidRPr="00B80DAA" w:rsidRDefault="00B87CBE" w:rsidP="00CE3745">
      <w:pPr>
        <w:spacing w:before="120" w:after="120" w:line="240" w:lineRule="auto"/>
        <w:jc w:val="both"/>
        <w:rPr>
          <w:rFonts w:ascii="Arial" w:hAnsi="Arial" w:cs="Arial"/>
          <w:b/>
          <w:bCs/>
          <w:smallCaps/>
          <w:color w:val="00B0F0"/>
          <w:sz w:val="20"/>
          <w:szCs w:val="20"/>
          <w:u w:val="single"/>
        </w:rPr>
      </w:pPr>
      <w:r w:rsidRPr="00B80DAA">
        <w:rPr>
          <w:rFonts w:ascii="Arial" w:hAnsi="Arial" w:cs="Arial"/>
          <w:b/>
          <w:bCs/>
          <w:smallCaps/>
          <w:color w:val="00B0F0"/>
          <w:sz w:val="20"/>
          <w:szCs w:val="20"/>
          <w:u w:val="single"/>
        </w:rPr>
        <w:t>Cahier des charges pour l’habilitation d’organismes participant au SPRO tout au long de la vie, à percevoir le solde de taxe d’apprentissage en Auvergne-Rhône-Alpes :</w:t>
      </w:r>
    </w:p>
    <w:p w14:paraId="4AD30488" w14:textId="5CEBB9FF" w:rsidR="00B87CBE" w:rsidRPr="00637C6F" w:rsidRDefault="00B87CBE" w:rsidP="00CE3745">
      <w:pPr>
        <w:spacing w:line="240" w:lineRule="auto"/>
        <w:jc w:val="both"/>
        <w:rPr>
          <w:rFonts w:ascii="Arial" w:hAnsi="Arial" w:cs="Arial"/>
          <w:b/>
          <w:bCs/>
          <w:sz w:val="20"/>
          <w:szCs w:val="20"/>
        </w:rPr>
      </w:pPr>
      <w:r w:rsidRPr="00637C6F">
        <w:rPr>
          <w:rFonts w:ascii="Arial" w:hAnsi="Arial" w:cs="Arial"/>
          <w:b/>
          <w:bCs/>
          <w:sz w:val="20"/>
          <w:szCs w:val="20"/>
        </w:rPr>
        <w:t>S</w:t>
      </w:r>
      <w:r w:rsidR="005F0083">
        <w:rPr>
          <w:rFonts w:ascii="Arial" w:hAnsi="Arial" w:cs="Arial"/>
          <w:b/>
          <w:bCs/>
          <w:sz w:val="20"/>
          <w:szCs w:val="20"/>
        </w:rPr>
        <w:t>ONT EXCLUS</w:t>
      </w:r>
      <w:r w:rsidRPr="00637C6F">
        <w:rPr>
          <w:rFonts w:ascii="Arial" w:hAnsi="Arial" w:cs="Arial"/>
          <w:b/>
          <w:bCs/>
          <w:sz w:val="20"/>
          <w:szCs w:val="20"/>
        </w:rPr>
        <w:t xml:space="preserve"> de l’habilitation :</w:t>
      </w:r>
    </w:p>
    <w:p w14:paraId="3CA44077" w14:textId="38D0EC8B" w:rsidR="00B87CBE" w:rsidRPr="00637C6F" w:rsidRDefault="00B87CBE" w:rsidP="0062181E">
      <w:pPr>
        <w:pStyle w:val="Paragraphedeliste"/>
        <w:numPr>
          <w:ilvl w:val="0"/>
          <w:numId w:val="3"/>
        </w:numPr>
        <w:spacing w:before="120" w:after="120" w:line="240" w:lineRule="auto"/>
        <w:ind w:left="284" w:hanging="284"/>
        <w:contextualSpacing w:val="0"/>
        <w:jc w:val="both"/>
        <w:rPr>
          <w:rFonts w:ascii="Arial" w:hAnsi="Arial" w:cs="Arial"/>
          <w:b/>
          <w:bCs/>
          <w:sz w:val="20"/>
          <w:szCs w:val="20"/>
        </w:rPr>
      </w:pPr>
      <w:r w:rsidRPr="00637C6F">
        <w:rPr>
          <w:rFonts w:ascii="Arial" w:hAnsi="Arial" w:cs="Arial"/>
          <w:b/>
          <w:bCs/>
          <w:sz w:val="20"/>
          <w:szCs w:val="20"/>
        </w:rPr>
        <w:t xml:space="preserve">Les </w:t>
      </w:r>
      <w:r w:rsidR="005013A8" w:rsidRPr="003249CB">
        <w:rPr>
          <w:rFonts w:ascii="Arial" w:hAnsi="Arial" w:cs="Arial"/>
          <w:b/>
          <w:bCs/>
          <w:sz w:val="20"/>
          <w:szCs w:val="20"/>
        </w:rPr>
        <w:t>structures</w:t>
      </w:r>
      <w:r w:rsidRPr="00637C6F">
        <w:rPr>
          <w:rFonts w:ascii="Arial" w:hAnsi="Arial" w:cs="Arial"/>
          <w:b/>
          <w:bCs/>
          <w:sz w:val="20"/>
          <w:szCs w:val="20"/>
        </w:rPr>
        <w:t xml:space="preserve"> à but lucratif</w:t>
      </w:r>
      <w:r w:rsidR="00637C6F">
        <w:rPr>
          <w:rFonts w:ascii="Arial" w:hAnsi="Arial" w:cs="Arial"/>
          <w:b/>
          <w:bCs/>
          <w:sz w:val="20"/>
          <w:szCs w:val="20"/>
        </w:rPr>
        <w:t> ;</w:t>
      </w:r>
    </w:p>
    <w:p w14:paraId="3AF448CE" w14:textId="1A30995C" w:rsidR="00FF18E1" w:rsidRPr="00637C6F" w:rsidRDefault="00FF18E1" w:rsidP="0062181E">
      <w:pPr>
        <w:pStyle w:val="Paragraphedeliste"/>
        <w:numPr>
          <w:ilvl w:val="0"/>
          <w:numId w:val="3"/>
        </w:numPr>
        <w:spacing w:before="120" w:after="120" w:line="240" w:lineRule="auto"/>
        <w:ind w:left="284" w:hanging="284"/>
        <w:contextualSpacing w:val="0"/>
        <w:jc w:val="both"/>
        <w:rPr>
          <w:rFonts w:ascii="Arial" w:hAnsi="Arial" w:cs="Arial"/>
          <w:b/>
          <w:bCs/>
          <w:sz w:val="20"/>
          <w:szCs w:val="20"/>
        </w:rPr>
      </w:pPr>
      <w:r w:rsidRPr="00637C6F">
        <w:rPr>
          <w:rFonts w:ascii="Arial" w:hAnsi="Arial" w:cs="Arial"/>
          <w:b/>
          <w:bCs/>
          <w:sz w:val="20"/>
          <w:szCs w:val="20"/>
        </w:rPr>
        <w:t>Les organismes de formation</w:t>
      </w:r>
      <w:r w:rsidR="005013A8">
        <w:rPr>
          <w:rFonts w:ascii="Arial" w:hAnsi="Arial" w:cs="Arial"/>
          <w:b/>
          <w:bCs/>
          <w:sz w:val="20"/>
          <w:szCs w:val="20"/>
        </w:rPr>
        <w:t xml:space="preserve"> </w:t>
      </w:r>
      <w:r w:rsidR="0098160A">
        <w:rPr>
          <w:rFonts w:ascii="Arial" w:hAnsi="Arial" w:cs="Arial"/>
          <w:b/>
          <w:bCs/>
          <w:sz w:val="20"/>
          <w:szCs w:val="20"/>
        </w:rPr>
        <w:t xml:space="preserve">ou leur groupement </w:t>
      </w:r>
      <w:r w:rsidR="0098160A" w:rsidRPr="003F0B11">
        <w:rPr>
          <w:rFonts w:ascii="Arial" w:hAnsi="Arial" w:cs="Arial"/>
          <w:sz w:val="20"/>
          <w:szCs w:val="20"/>
        </w:rPr>
        <w:t>(type Campus des métiers et des qualifications)</w:t>
      </w:r>
      <w:r w:rsidR="00DE6876">
        <w:rPr>
          <w:rFonts w:ascii="Arial" w:hAnsi="Arial" w:cs="Arial"/>
          <w:sz w:val="20"/>
          <w:szCs w:val="20"/>
        </w:rPr>
        <w:t>,</w:t>
      </w:r>
      <w:r w:rsidR="0098160A">
        <w:rPr>
          <w:rFonts w:ascii="Arial" w:hAnsi="Arial" w:cs="Arial"/>
          <w:b/>
          <w:bCs/>
          <w:sz w:val="20"/>
          <w:szCs w:val="20"/>
        </w:rPr>
        <w:t xml:space="preserve"> </w:t>
      </w:r>
      <w:r w:rsidR="005013A8" w:rsidRPr="003249CB">
        <w:rPr>
          <w:rFonts w:ascii="Arial" w:hAnsi="Arial" w:cs="Arial"/>
          <w:b/>
          <w:bCs/>
          <w:sz w:val="20"/>
          <w:szCs w:val="20"/>
        </w:rPr>
        <w:t>tout dispositif confondu (formation initiale ou continue</w:t>
      </w:r>
      <w:r w:rsidR="0098160A">
        <w:rPr>
          <w:rFonts w:ascii="Arial" w:hAnsi="Arial" w:cs="Arial"/>
          <w:b/>
          <w:bCs/>
          <w:sz w:val="20"/>
          <w:szCs w:val="20"/>
        </w:rPr>
        <w:t>)</w:t>
      </w:r>
      <w:r w:rsidR="003F0B11">
        <w:rPr>
          <w:rFonts w:ascii="Arial" w:hAnsi="Arial" w:cs="Arial"/>
          <w:b/>
          <w:bCs/>
          <w:sz w:val="20"/>
          <w:szCs w:val="20"/>
        </w:rPr>
        <w:t> ;</w:t>
      </w:r>
      <w:r w:rsidR="007E277F">
        <w:rPr>
          <w:rFonts w:ascii="Arial" w:hAnsi="Arial" w:cs="Arial"/>
          <w:b/>
          <w:bCs/>
          <w:sz w:val="20"/>
          <w:szCs w:val="20"/>
        </w:rPr>
        <w:t xml:space="preserve"> </w:t>
      </w:r>
    </w:p>
    <w:p w14:paraId="5BF444F6" w14:textId="4BA5048C" w:rsidR="006D40B3" w:rsidRDefault="005013A8" w:rsidP="0062181E">
      <w:pPr>
        <w:pStyle w:val="Paragraphedeliste"/>
        <w:numPr>
          <w:ilvl w:val="0"/>
          <w:numId w:val="3"/>
        </w:numPr>
        <w:spacing w:before="120" w:after="120" w:line="240" w:lineRule="auto"/>
        <w:ind w:left="284" w:hanging="284"/>
        <w:contextualSpacing w:val="0"/>
        <w:jc w:val="both"/>
        <w:rPr>
          <w:rFonts w:ascii="Arial" w:hAnsi="Arial" w:cs="Arial"/>
          <w:b/>
          <w:bCs/>
          <w:sz w:val="20"/>
          <w:szCs w:val="20"/>
        </w:rPr>
      </w:pPr>
      <w:r>
        <w:rPr>
          <w:rFonts w:ascii="Arial" w:hAnsi="Arial" w:cs="Arial"/>
          <w:b/>
          <w:bCs/>
          <w:sz w:val="20"/>
          <w:szCs w:val="20"/>
        </w:rPr>
        <w:t>L</w:t>
      </w:r>
      <w:r w:rsidR="00FF18E1" w:rsidRPr="00637C6F">
        <w:rPr>
          <w:rFonts w:ascii="Arial" w:hAnsi="Arial" w:cs="Arial"/>
          <w:b/>
          <w:bCs/>
          <w:sz w:val="20"/>
          <w:szCs w:val="20"/>
        </w:rPr>
        <w:t>es actions de formation, de coopération ou d’études</w:t>
      </w:r>
      <w:r w:rsidR="0098160A">
        <w:rPr>
          <w:rFonts w:ascii="Arial" w:hAnsi="Arial" w:cs="Arial"/>
          <w:b/>
          <w:bCs/>
          <w:sz w:val="20"/>
          <w:szCs w:val="20"/>
        </w:rPr>
        <w:t>.</w:t>
      </w:r>
    </w:p>
    <w:p w14:paraId="3C1048B6" w14:textId="1F7A1A6D" w:rsidR="00412FCD" w:rsidRPr="00637C6F" w:rsidRDefault="00FF18E1" w:rsidP="00CE3745">
      <w:pPr>
        <w:spacing w:line="240" w:lineRule="auto"/>
        <w:jc w:val="both"/>
        <w:rPr>
          <w:rFonts w:ascii="Arial" w:hAnsi="Arial" w:cs="Arial"/>
          <w:sz w:val="20"/>
          <w:szCs w:val="20"/>
        </w:rPr>
      </w:pPr>
      <w:r w:rsidRPr="00637C6F">
        <w:rPr>
          <w:rFonts w:ascii="Arial" w:hAnsi="Arial" w:cs="Arial"/>
          <w:sz w:val="20"/>
          <w:szCs w:val="20"/>
        </w:rPr>
        <w:t xml:space="preserve">Les candidats devront déployer </w:t>
      </w:r>
      <w:r w:rsidR="003C46DE" w:rsidRPr="00637C6F">
        <w:rPr>
          <w:rFonts w:ascii="Arial" w:hAnsi="Arial" w:cs="Arial"/>
          <w:sz w:val="20"/>
          <w:szCs w:val="20"/>
        </w:rPr>
        <w:t xml:space="preserve">des actions </w:t>
      </w:r>
      <w:r w:rsidR="00303324">
        <w:rPr>
          <w:rFonts w:ascii="Arial" w:hAnsi="Arial" w:cs="Arial"/>
          <w:b/>
          <w:bCs/>
          <w:sz w:val="20"/>
          <w:szCs w:val="20"/>
        </w:rPr>
        <w:t>concernant le territoire Auvergne-Rhône-Alpes,</w:t>
      </w:r>
      <w:r w:rsidR="003C46DE" w:rsidRPr="00637C6F">
        <w:rPr>
          <w:rFonts w:ascii="Arial" w:hAnsi="Arial" w:cs="Arial"/>
          <w:sz w:val="20"/>
          <w:szCs w:val="20"/>
        </w:rPr>
        <w:t xml:space="preserve"> en matière d’information, promotion des métiers, découverte du monde professionnel, accompagnement </w:t>
      </w:r>
      <w:r w:rsidR="004F784F" w:rsidRPr="00637C6F">
        <w:rPr>
          <w:rFonts w:ascii="Arial" w:hAnsi="Arial" w:cs="Arial"/>
          <w:sz w:val="20"/>
          <w:szCs w:val="20"/>
        </w:rPr>
        <w:t xml:space="preserve">à l’orientation </w:t>
      </w:r>
      <w:r w:rsidR="003C46DE" w:rsidRPr="00637C6F">
        <w:rPr>
          <w:rFonts w:ascii="Arial" w:hAnsi="Arial" w:cs="Arial"/>
          <w:sz w:val="20"/>
          <w:szCs w:val="20"/>
        </w:rPr>
        <w:t xml:space="preserve">de publics spécifiques. </w:t>
      </w:r>
    </w:p>
    <w:p w14:paraId="6D1F339B" w14:textId="6C93A098" w:rsidR="003C46DE" w:rsidRPr="0053250A" w:rsidRDefault="00C571C3" w:rsidP="00CE3745">
      <w:pPr>
        <w:spacing w:line="240" w:lineRule="auto"/>
        <w:jc w:val="both"/>
        <w:rPr>
          <w:rFonts w:ascii="Arial" w:hAnsi="Arial" w:cs="Arial"/>
          <w:b/>
          <w:bCs/>
          <w:sz w:val="20"/>
          <w:szCs w:val="20"/>
        </w:rPr>
      </w:pPr>
      <w:r w:rsidRPr="0053250A">
        <w:rPr>
          <w:rFonts w:ascii="Arial" w:hAnsi="Arial" w:cs="Arial"/>
          <w:sz w:val="20"/>
          <w:szCs w:val="20"/>
        </w:rPr>
        <w:t xml:space="preserve">La Région Auvergne-Rhône-Alpes a adopté, lors de son Assemblée plénière du 29 juin 2022, </w:t>
      </w:r>
      <w:r w:rsidR="007E40B4" w:rsidRPr="0053250A">
        <w:rPr>
          <w:rFonts w:ascii="Arial" w:hAnsi="Arial" w:cs="Arial"/>
          <w:sz w:val="20"/>
          <w:szCs w:val="20"/>
        </w:rPr>
        <w:t>le</w:t>
      </w:r>
      <w:r w:rsidRPr="0053250A">
        <w:rPr>
          <w:rFonts w:ascii="Arial" w:hAnsi="Arial" w:cs="Arial"/>
          <w:sz w:val="20"/>
          <w:szCs w:val="20"/>
        </w:rPr>
        <w:t xml:space="preserve"> </w:t>
      </w:r>
      <w:r w:rsidR="007E40B4" w:rsidRPr="0053250A">
        <w:rPr>
          <w:rFonts w:ascii="Arial" w:hAnsi="Arial" w:cs="Arial"/>
          <w:b/>
          <w:bCs/>
          <w:sz w:val="20"/>
          <w:szCs w:val="20"/>
        </w:rPr>
        <w:t>P</w:t>
      </w:r>
      <w:r w:rsidRPr="0053250A">
        <w:rPr>
          <w:rFonts w:ascii="Arial" w:hAnsi="Arial" w:cs="Arial"/>
          <w:b/>
          <w:bCs/>
          <w:sz w:val="20"/>
          <w:szCs w:val="20"/>
        </w:rPr>
        <w:t>lan Auvergne-Rhône-Alpes 2022-2028</w:t>
      </w:r>
      <w:r w:rsidRPr="0053250A">
        <w:rPr>
          <w:rFonts w:ascii="Arial" w:hAnsi="Arial" w:cs="Arial"/>
          <w:b/>
          <w:sz w:val="20"/>
          <w:szCs w:val="20"/>
        </w:rPr>
        <w:t xml:space="preserve"> pour l’économie, l’emploi, la formation et l’innovation</w:t>
      </w:r>
      <w:r w:rsidR="007E40B4" w:rsidRPr="0053250A">
        <w:rPr>
          <w:rFonts w:ascii="Arial" w:hAnsi="Arial" w:cs="Arial"/>
          <w:b/>
          <w:sz w:val="20"/>
          <w:szCs w:val="20"/>
        </w:rPr>
        <w:t>,</w:t>
      </w:r>
      <w:r w:rsidRPr="0053250A">
        <w:rPr>
          <w:rFonts w:ascii="Arial" w:hAnsi="Arial" w:cs="Arial"/>
          <w:sz w:val="20"/>
          <w:szCs w:val="20"/>
        </w:rPr>
        <w:t xml:space="preserve"> dont l’une des orientations stratégiques est </w:t>
      </w:r>
      <w:r w:rsidRPr="0053250A">
        <w:rPr>
          <w:rFonts w:ascii="Arial" w:hAnsi="Arial" w:cs="Arial"/>
          <w:b/>
          <w:bCs/>
          <w:sz w:val="20"/>
          <w:szCs w:val="20"/>
        </w:rPr>
        <w:t xml:space="preserve">d’orienter et former vers les métiers qui recrutent et les métiers de demain. </w:t>
      </w:r>
    </w:p>
    <w:p w14:paraId="20E2484C" w14:textId="23BBD127" w:rsidR="007F4975" w:rsidRDefault="00C571C3" w:rsidP="00CE3745">
      <w:pPr>
        <w:spacing w:line="240" w:lineRule="auto"/>
        <w:jc w:val="both"/>
        <w:rPr>
          <w:rFonts w:ascii="Arial" w:hAnsi="Arial" w:cs="Arial"/>
          <w:sz w:val="20"/>
          <w:szCs w:val="20"/>
        </w:rPr>
      </w:pPr>
      <w:r w:rsidRPr="0053250A">
        <w:rPr>
          <w:rFonts w:ascii="Arial" w:hAnsi="Arial" w:cs="Arial"/>
          <w:sz w:val="20"/>
          <w:szCs w:val="20"/>
        </w:rPr>
        <w:t xml:space="preserve">En effet, </w:t>
      </w:r>
      <w:r w:rsidR="00E5146E" w:rsidRPr="000B227F">
        <w:rPr>
          <w:rFonts w:ascii="Arial" w:hAnsi="Arial" w:cs="Arial"/>
          <w:sz w:val="20"/>
          <w:szCs w:val="20"/>
        </w:rPr>
        <w:t xml:space="preserve">47,8 </w:t>
      </w:r>
      <w:r w:rsidRPr="000B227F">
        <w:rPr>
          <w:rFonts w:ascii="Arial" w:hAnsi="Arial" w:cs="Arial"/>
          <w:sz w:val="20"/>
          <w:szCs w:val="20"/>
        </w:rPr>
        <w:t>%</w:t>
      </w:r>
      <w:r w:rsidR="008D5BDD" w:rsidRPr="000B227F">
        <w:rPr>
          <w:rFonts w:ascii="Arial" w:hAnsi="Arial" w:cs="Arial"/>
          <w:sz w:val="20"/>
          <w:szCs w:val="20"/>
        </w:rPr>
        <w:t xml:space="preserve"> </w:t>
      </w:r>
      <w:r w:rsidRPr="000B227F">
        <w:rPr>
          <w:rFonts w:ascii="Arial" w:hAnsi="Arial" w:cs="Arial"/>
          <w:sz w:val="20"/>
          <w:szCs w:val="20"/>
        </w:rPr>
        <w:t>des projets de recrutement dans notre région sont jugés difficiles par les employeurs</w:t>
      </w:r>
      <w:r w:rsidRPr="000B227F">
        <w:rPr>
          <w:rFonts w:ascii="Arial" w:hAnsi="Arial" w:cs="Arial"/>
          <w:b/>
          <w:bCs/>
          <w:sz w:val="20"/>
          <w:szCs w:val="20"/>
        </w:rPr>
        <w:t>. Les tensions sont particulièrement importantes dans les filières industrielles, les métiers du sanitaire et du social, du commerce, des transports</w:t>
      </w:r>
      <w:r w:rsidR="00413621" w:rsidRPr="000B227F">
        <w:rPr>
          <w:rFonts w:ascii="Arial" w:hAnsi="Arial" w:cs="Arial"/>
          <w:b/>
          <w:bCs/>
          <w:sz w:val="20"/>
          <w:szCs w:val="20"/>
        </w:rPr>
        <w:t xml:space="preserve"> et du bâtiment et travaux</w:t>
      </w:r>
      <w:r w:rsidRPr="0053250A">
        <w:rPr>
          <w:rFonts w:ascii="Arial" w:hAnsi="Arial" w:cs="Arial"/>
          <w:b/>
          <w:bCs/>
          <w:sz w:val="20"/>
          <w:szCs w:val="20"/>
        </w:rPr>
        <w:t>.</w:t>
      </w:r>
      <w:r w:rsidRPr="0053250A">
        <w:rPr>
          <w:rFonts w:ascii="Arial" w:hAnsi="Arial" w:cs="Arial"/>
          <w:sz w:val="20"/>
          <w:szCs w:val="20"/>
        </w:rPr>
        <w:t xml:space="preserve"> </w:t>
      </w:r>
    </w:p>
    <w:p w14:paraId="7C5E146B" w14:textId="56BCB7C1" w:rsidR="00C571C3" w:rsidRPr="0053250A" w:rsidRDefault="00C571C3" w:rsidP="00CE3745">
      <w:pPr>
        <w:spacing w:line="240" w:lineRule="auto"/>
        <w:jc w:val="both"/>
        <w:rPr>
          <w:rFonts w:ascii="Arial" w:hAnsi="Arial" w:cs="Arial"/>
          <w:sz w:val="20"/>
          <w:szCs w:val="20"/>
        </w:rPr>
      </w:pPr>
      <w:r w:rsidRPr="0053250A">
        <w:rPr>
          <w:rFonts w:ascii="Arial" w:hAnsi="Arial" w:cs="Arial"/>
          <w:sz w:val="20"/>
          <w:szCs w:val="20"/>
        </w:rPr>
        <w:t>Ces difficultés, qui concernent tous les niveaux de qualifications, constituent le principal frein au développement et à l’installation d’activités en région.</w:t>
      </w:r>
    </w:p>
    <w:p w14:paraId="59A7B203" w14:textId="1607DAC0" w:rsidR="00C571C3" w:rsidRPr="0053250A" w:rsidRDefault="00C571C3" w:rsidP="00CE3745">
      <w:pPr>
        <w:spacing w:line="240" w:lineRule="auto"/>
        <w:jc w:val="both"/>
        <w:rPr>
          <w:rFonts w:ascii="Arial" w:hAnsi="Arial" w:cs="Arial"/>
          <w:sz w:val="20"/>
          <w:szCs w:val="20"/>
        </w:rPr>
      </w:pPr>
      <w:r w:rsidRPr="0053250A">
        <w:rPr>
          <w:rFonts w:ascii="Arial" w:hAnsi="Arial" w:cs="Arial"/>
          <w:b/>
          <w:bCs/>
          <w:sz w:val="20"/>
          <w:szCs w:val="20"/>
        </w:rPr>
        <w:t xml:space="preserve">La promotion des filières, des métiers et des territoires, </w:t>
      </w:r>
      <w:r w:rsidRPr="0053250A">
        <w:rPr>
          <w:rFonts w:ascii="Arial" w:hAnsi="Arial" w:cs="Arial"/>
          <w:b/>
          <w:bCs/>
          <w:i/>
          <w:iCs/>
          <w:sz w:val="20"/>
          <w:szCs w:val="20"/>
        </w:rPr>
        <w:t>via</w:t>
      </w:r>
      <w:r w:rsidRPr="0053250A">
        <w:rPr>
          <w:rFonts w:ascii="Arial" w:hAnsi="Arial" w:cs="Arial"/>
          <w:b/>
          <w:bCs/>
          <w:sz w:val="20"/>
          <w:szCs w:val="20"/>
        </w:rPr>
        <w:t xml:space="preserve"> une meilleure orientation des publics</w:t>
      </w:r>
      <w:r w:rsidRPr="0053250A">
        <w:rPr>
          <w:rFonts w:ascii="Arial" w:hAnsi="Arial" w:cs="Arial"/>
          <w:sz w:val="20"/>
          <w:szCs w:val="20"/>
        </w:rPr>
        <w:t xml:space="preserve">, l’anticipation des besoins en compétences et l’adaptation des formations professionnelles (initiales, supérieures et continues) aux besoins des entreprises constituent les principaux leviers d’actions pour répondre à la problématique du recrutement. </w:t>
      </w:r>
      <w:r w:rsidRPr="0053250A">
        <w:rPr>
          <w:rFonts w:ascii="Arial" w:hAnsi="Arial" w:cs="Arial"/>
          <w:b/>
          <w:bCs/>
          <w:sz w:val="20"/>
          <w:szCs w:val="20"/>
        </w:rPr>
        <w:t>Les synergies entre les entreprises et les acteurs régionaux de la formation et de l’orientation doivent</w:t>
      </w:r>
      <w:r w:rsidR="007E40B4" w:rsidRPr="0053250A">
        <w:rPr>
          <w:rFonts w:ascii="Arial" w:hAnsi="Arial" w:cs="Arial"/>
          <w:b/>
          <w:bCs/>
          <w:sz w:val="20"/>
          <w:szCs w:val="20"/>
        </w:rPr>
        <w:t>, dans ce cadre,</w:t>
      </w:r>
      <w:r w:rsidRPr="0053250A">
        <w:rPr>
          <w:rFonts w:ascii="Arial" w:hAnsi="Arial" w:cs="Arial"/>
          <w:b/>
          <w:bCs/>
          <w:sz w:val="20"/>
          <w:szCs w:val="20"/>
        </w:rPr>
        <w:t xml:space="preserve"> être renforcées</w:t>
      </w:r>
      <w:r w:rsidRPr="0053250A">
        <w:rPr>
          <w:rFonts w:ascii="Arial" w:hAnsi="Arial" w:cs="Arial"/>
          <w:sz w:val="20"/>
          <w:szCs w:val="20"/>
        </w:rPr>
        <w:t>.</w:t>
      </w:r>
    </w:p>
    <w:p w14:paraId="5C37D0EC" w14:textId="07DE60A5" w:rsidR="00C42678" w:rsidRPr="00FC2E7A" w:rsidRDefault="00C571C3" w:rsidP="00CE3745">
      <w:pPr>
        <w:spacing w:line="240" w:lineRule="auto"/>
        <w:jc w:val="both"/>
        <w:rPr>
          <w:rFonts w:ascii="Arial" w:hAnsi="Arial" w:cs="Arial"/>
          <w:sz w:val="20"/>
          <w:szCs w:val="20"/>
        </w:rPr>
      </w:pPr>
      <w:r w:rsidRPr="0053250A">
        <w:rPr>
          <w:rFonts w:ascii="Arial" w:hAnsi="Arial" w:cs="Arial"/>
          <w:sz w:val="20"/>
          <w:szCs w:val="20"/>
        </w:rPr>
        <w:t xml:space="preserve">Ce plan régional s’articule autour du SRDEII (Schéma Régional de Développement Economique, d’Innovation et d’Internationalisation), du SRESRI (Schéma Régional de l’Enseignement Supérieur, de la Recherche et de l’Innovation) et du CPRDFOP (Contrat de Plan Régional de Développement des </w:t>
      </w:r>
      <w:r w:rsidRPr="00FC2E7A">
        <w:rPr>
          <w:rFonts w:ascii="Arial" w:hAnsi="Arial" w:cs="Arial"/>
          <w:sz w:val="20"/>
          <w:szCs w:val="20"/>
        </w:rPr>
        <w:t>Formations et de l’Orientation Professionnelles)</w:t>
      </w:r>
      <w:r w:rsidR="00C42678" w:rsidRPr="00FC2E7A">
        <w:rPr>
          <w:rFonts w:ascii="Arial" w:hAnsi="Arial" w:cs="Arial"/>
          <w:sz w:val="20"/>
          <w:szCs w:val="20"/>
        </w:rPr>
        <w:t>.</w:t>
      </w:r>
      <w:r w:rsidR="003C198E" w:rsidRPr="00FC2E7A">
        <w:rPr>
          <w:rFonts w:ascii="Arial" w:hAnsi="Arial" w:cs="Arial"/>
          <w:sz w:val="20"/>
          <w:szCs w:val="20"/>
        </w:rPr>
        <w:t xml:space="preserve"> Ce dernier a pour objectif d’analyser les besoins du territoire en matière d’emplois, de compétences et de qualifications et programmer les actions de formation professionnelle des jeunes et des adultes compte-tenu de la stratégie de développement économique du territoire.</w:t>
      </w:r>
    </w:p>
    <w:p w14:paraId="4CE97307" w14:textId="44EDBF54" w:rsidR="000D25D9" w:rsidRPr="00353730" w:rsidRDefault="000D25D9" w:rsidP="000D25D9">
      <w:pPr>
        <w:spacing w:after="0" w:line="240" w:lineRule="auto"/>
        <w:jc w:val="both"/>
        <w:rPr>
          <w:rFonts w:ascii="Arial" w:hAnsi="Arial" w:cs="Arial"/>
          <w:sz w:val="20"/>
          <w:szCs w:val="20"/>
        </w:rPr>
      </w:pPr>
      <w:r w:rsidRPr="00FC2E7A">
        <w:rPr>
          <w:rFonts w:ascii="Arial" w:hAnsi="Arial" w:cs="Arial"/>
          <w:sz w:val="20"/>
          <w:szCs w:val="20"/>
        </w:rPr>
        <w:t xml:space="preserve">Pour la période 2022-2028, les partenaires du CPRDFOP s’accordent sur </w:t>
      </w:r>
      <w:r w:rsidRPr="00FC2E7A">
        <w:rPr>
          <w:rFonts w:ascii="Arial" w:hAnsi="Arial" w:cs="Arial"/>
          <w:b/>
          <w:bCs/>
          <w:sz w:val="20"/>
          <w:szCs w:val="20"/>
        </w:rPr>
        <w:t>la nécessité de promouvoir les métiers et de répondre aux besoins en compétences des secteurs et des publics cibles</w:t>
      </w:r>
      <w:r w:rsidRPr="00FC2E7A">
        <w:rPr>
          <w:rFonts w:ascii="Arial" w:hAnsi="Arial" w:cs="Arial"/>
          <w:sz w:val="20"/>
          <w:szCs w:val="20"/>
        </w:rPr>
        <w:t xml:space="preserve">. Il s’agit de : </w:t>
      </w:r>
    </w:p>
    <w:p w14:paraId="586F88F8" w14:textId="77777777" w:rsidR="00FC2E7A" w:rsidRPr="00FC2E7A" w:rsidRDefault="00FC2E7A" w:rsidP="006C06DC">
      <w:pPr>
        <w:pStyle w:val="Paragraphedeliste"/>
        <w:numPr>
          <w:ilvl w:val="0"/>
          <w:numId w:val="3"/>
        </w:numPr>
        <w:spacing w:before="120" w:after="120" w:line="240" w:lineRule="auto"/>
        <w:ind w:left="284" w:hanging="284"/>
        <w:contextualSpacing w:val="0"/>
        <w:jc w:val="both"/>
        <w:rPr>
          <w:rFonts w:ascii="Arial" w:hAnsi="Arial" w:cs="Arial"/>
          <w:b/>
          <w:bCs/>
          <w:sz w:val="20"/>
          <w:szCs w:val="20"/>
        </w:rPr>
      </w:pPr>
      <w:r w:rsidRPr="00FC2E7A">
        <w:rPr>
          <w:rFonts w:ascii="Arial" w:hAnsi="Arial" w:cs="Arial"/>
          <w:sz w:val="20"/>
          <w:szCs w:val="20"/>
        </w:rPr>
        <w:t xml:space="preserve">Promouvoir le territoire et ses métiers de manière à accompagner et favoriser l’implantation, la relocalisation et le développement de nos entreprises ; </w:t>
      </w:r>
    </w:p>
    <w:p w14:paraId="1BF59899" w14:textId="77777777" w:rsidR="00FC2E7A" w:rsidRPr="00DE7AFB" w:rsidRDefault="00FC2E7A" w:rsidP="00FC2E7A">
      <w:pPr>
        <w:pStyle w:val="Paragraphedeliste"/>
        <w:numPr>
          <w:ilvl w:val="0"/>
          <w:numId w:val="3"/>
        </w:numPr>
        <w:spacing w:before="120" w:after="120" w:line="240" w:lineRule="auto"/>
        <w:ind w:left="284" w:hanging="284"/>
        <w:contextualSpacing w:val="0"/>
        <w:jc w:val="both"/>
        <w:rPr>
          <w:rFonts w:ascii="Arial" w:hAnsi="Arial" w:cs="Arial"/>
          <w:b/>
          <w:bCs/>
          <w:sz w:val="20"/>
          <w:szCs w:val="20"/>
        </w:rPr>
      </w:pPr>
      <w:r w:rsidRPr="00FC2E7A">
        <w:rPr>
          <w:rFonts w:ascii="Arial" w:hAnsi="Arial" w:cs="Arial"/>
          <w:sz w:val="20"/>
          <w:szCs w:val="20"/>
        </w:rPr>
        <w:t xml:space="preserve">Soutenir l’émergence de talents, les fidéliser dans les bassins d’emploi et accélérer l’adaptation des formations aux besoins de compétences des publics, des entreprises et du territoire ; </w:t>
      </w:r>
    </w:p>
    <w:p w14:paraId="250D88DE" w14:textId="77777777" w:rsidR="00FC2E7A" w:rsidRPr="00FC2E7A" w:rsidRDefault="00FC2E7A" w:rsidP="00FC2E7A">
      <w:pPr>
        <w:pStyle w:val="Paragraphedeliste"/>
        <w:numPr>
          <w:ilvl w:val="0"/>
          <w:numId w:val="3"/>
        </w:numPr>
        <w:spacing w:before="120" w:after="120" w:line="240" w:lineRule="auto"/>
        <w:ind w:left="284" w:hanging="284"/>
        <w:contextualSpacing w:val="0"/>
        <w:jc w:val="both"/>
        <w:rPr>
          <w:rFonts w:ascii="Arial" w:hAnsi="Arial" w:cs="Arial"/>
          <w:b/>
          <w:bCs/>
          <w:sz w:val="20"/>
          <w:szCs w:val="20"/>
        </w:rPr>
      </w:pPr>
      <w:r w:rsidRPr="00FC2E7A">
        <w:rPr>
          <w:rFonts w:ascii="Arial" w:hAnsi="Arial" w:cs="Arial"/>
          <w:b/>
          <w:bCs/>
          <w:sz w:val="20"/>
          <w:szCs w:val="20"/>
        </w:rPr>
        <w:t xml:space="preserve">Rendre visibles les métiers en tension par bassin d’emploi et les offres de formation, afin de faciliter l’orientation des publics ; </w:t>
      </w:r>
    </w:p>
    <w:p w14:paraId="253B7CE0" w14:textId="77777777" w:rsidR="00FC2E7A" w:rsidRPr="00DE7AFB" w:rsidRDefault="00FC2E7A" w:rsidP="00FC2E7A">
      <w:pPr>
        <w:pStyle w:val="Paragraphedeliste"/>
        <w:numPr>
          <w:ilvl w:val="0"/>
          <w:numId w:val="3"/>
        </w:numPr>
        <w:spacing w:before="120" w:after="120" w:line="240" w:lineRule="auto"/>
        <w:ind w:left="284" w:hanging="284"/>
        <w:contextualSpacing w:val="0"/>
        <w:jc w:val="both"/>
        <w:rPr>
          <w:rFonts w:ascii="Arial" w:hAnsi="Arial" w:cs="Arial"/>
          <w:b/>
          <w:bCs/>
          <w:sz w:val="20"/>
          <w:szCs w:val="20"/>
        </w:rPr>
      </w:pPr>
      <w:r w:rsidRPr="00FC2E7A">
        <w:rPr>
          <w:rFonts w:ascii="Arial" w:hAnsi="Arial" w:cs="Arial"/>
          <w:sz w:val="20"/>
          <w:szCs w:val="20"/>
        </w:rPr>
        <w:t xml:space="preserve">Prendre en compte les besoins des publics cibles </w:t>
      </w:r>
      <w:r w:rsidRPr="00FC2E7A">
        <w:rPr>
          <w:rFonts w:ascii="Arial" w:hAnsi="Arial" w:cs="Arial"/>
          <w:b/>
          <w:bCs/>
          <w:sz w:val="20"/>
          <w:szCs w:val="20"/>
        </w:rPr>
        <w:t>afin de réduire les freins à la formation et à l’orientation et d’accompagner le retour vers l’emploi ;</w:t>
      </w:r>
      <w:r w:rsidRPr="00FC2E7A">
        <w:rPr>
          <w:rFonts w:ascii="Arial" w:hAnsi="Arial" w:cs="Arial"/>
          <w:sz w:val="20"/>
          <w:szCs w:val="20"/>
        </w:rPr>
        <w:t xml:space="preserve"> </w:t>
      </w:r>
    </w:p>
    <w:p w14:paraId="1FF6B6ED" w14:textId="6B440B87" w:rsidR="00D75621" w:rsidRPr="00DE7AFB" w:rsidRDefault="00FC2E7A" w:rsidP="00DB67CE">
      <w:pPr>
        <w:pStyle w:val="Paragraphedeliste"/>
        <w:numPr>
          <w:ilvl w:val="0"/>
          <w:numId w:val="3"/>
        </w:numPr>
        <w:jc w:val="both"/>
        <w:rPr>
          <w:rFonts w:ascii="Arial" w:hAnsi="Arial" w:cs="Arial"/>
          <w:color w:val="00B0F0"/>
          <w:sz w:val="20"/>
          <w:szCs w:val="20"/>
        </w:rPr>
      </w:pPr>
      <w:r w:rsidRPr="00DE7AFB">
        <w:rPr>
          <w:rFonts w:ascii="Arial" w:hAnsi="Arial" w:cs="Arial"/>
          <w:b/>
          <w:bCs/>
          <w:sz w:val="20"/>
          <w:szCs w:val="20"/>
        </w:rPr>
        <w:t>Favoriser les synergies et la mise en réseau des acteurs régionaux sur la formation et l’orientation</w:t>
      </w:r>
      <w:r w:rsidRPr="00DE7AFB">
        <w:rPr>
          <w:rFonts w:ascii="Arial" w:hAnsi="Arial" w:cs="Arial"/>
          <w:sz w:val="20"/>
          <w:szCs w:val="20"/>
        </w:rPr>
        <w:t>.</w:t>
      </w:r>
    </w:p>
    <w:p w14:paraId="3A0DCE0B" w14:textId="77777777" w:rsidR="00FC2E7A" w:rsidRPr="00FC2E7A" w:rsidRDefault="00FC2E7A" w:rsidP="00CE3745">
      <w:pPr>
        <w:spacing w:before="120" w:after="120" w:line="240" w:lineRule="auto"/>
        <w:jc w:val="both"/>
        <w:rPr>
          <w:rFonts w:ascii="Arial" w:hAnsi="Arial" w:cs="Arial"/>
          <w:b/>
          <w:bCs/>
          <w:color w:val="00B0F0"/>
          <w:sz w:val="20"/>
          <w:szCs w:val="20"/>
        </w:rPr>
      </w:pPr>
    </w:p>
    <w:p w14:paraId="0CF1891A" w14:textId="78463FE3" w:rsidR="00B87CBE" w:rsidRPr="00637C6F" w:rsidRDefault="00B87CBE" w:rsidP="00CE3745">
      <w:pPr>
        <w:spacing w:before="120" w:after="120" w:line="240" w:lineRule="auto"/>
        <w:jc w:val="both"/>
        <w:rPr>
          <w:rFonts w:ascii="Arial" w:hAnsi="Arial" w:cs="Arial"/>
          <w:color w:val="00B0F0"/>
          <w:sz w:val="20"/>
          <w:szCs w:val="20"/>
        </w:rPr>
      </w:pPr>
      <w:r w:rsidRPr="00637C6F">
        <w:rPr>
          <w:rFonts w:ascii="Arial" w:hAnsi="Arial" w:cs="Arial"/>
          <w:b/>
          <w:bCs/>
          <w:color w:val="00B0F0"/>
          <w:sz w:val="20"/>
          <w:szCs w:val="20"/>
        </w:rPr>
        <w:t xml:space="preserve">Article 1 : </w:t>
      </w:r>
      <w:r w:rsidR="00FE1E8B" w:rsidRPr="00637C6F">
        <w:rPr>
          <w:rFonts w:ascii="Arial" w:hAnsi="Arial" w:cs="Arial"/>
          <w:b/>
          <w:bCs/>
          <w:color w:val="00B0F0"/>
          <w:sz w:val="20"/>
          <w:szCs w:val="20"/>
        </w:rPr>
        <w:t>le périmètre des actions</w:t>
      </w:r>
      <w:r w:rsidRPr="00637C6F">
        <w:rPr>
          <w:rFonts w:ascii="Arial" w:hAnsi="Arial" w:cs="Arial"/>
          <w:color w:val="00B0F0"/>
          <w:sz w:val="20"/>
          <w:szCs w:val="20"/>
        </w:rPr>
        <w:t> :</w:t>
      </w:r>
    </w:p>
    <w:p w14:paraId="4B5C92DF" w14:textId="32D348A3" w:rsidR="00B87CBE" w:rsidRPr="00AE6F63" w:rsidRDefault="00B87CBE" w:rsidP="00CE3745">
      <w:pPr>
        <w:spacing w:line="240" w:lineRule="auto"/>
        <w:jc w:val="both"/>
        <w:rPr>
          <w:rFonts w:ascii="Arial" w:hAnsi="Arial" w:cs="Arial"/>
          <w:sz w:val="20"/>
          <w:szCs w:val="20"/>
        </w:rPr>
      </w:pPr>
      <w:r w:rsidRPr="00AE6F63">
        <w:rPr>
          <w:rFonts w:ascii="Arial" w:hAnsi="Arial" w:cs="Arial"/>
          <w:sz w:val="20"/>
          <w:szCs w:val="20"/>
        </w:rPr>
        <w:t>Les organismes qui sollicitent l’habilitation :</w:t>
      </w:r>
    </w:p>
    <w:p w14:paraId="2317D463" w14:textId="01373AE7" w:rsidR="00245138" w:rsidRPr="00AE6F63" w:rsidRDefault="00245138" w:rsidP="0062181E">
      <w:pPr>
        <w:pStyle w:val="Paragraphedeliste"/>
        <w:numPr>
          <w:ilvl w:val="0"/>
          <w:numId w:val="7"/>
        </w:numPr>
        <w:spacing w:before="120" w:after="120" w:line="240" w:lineRule="auto"/>
        <w:ind w:left="284" w:hanging="284"/>
        <w:contextualSpacing w:val="0"/>
        <w:jc w:val="both"/>
        <w:rPr>
          <w:rFonts w:ascii="Arial" w:hAnsi="Arial" w:cs="Arial"/>
          <w:sz w:val="20"/>
          <w:szCs w:val="20"/>
        </w:rPr>
      </w:pPr>
      <w:r w:rsidRPr="00AE6F63">
        <w:rPr>
          <w:rFonts w:ascii="Arial" w:hAnsi="Arial" w:cs="Arial"/>
          <w:sz w:val="20"/>
          <w:szCs w:val="20"/>
        </w:rPr>
        <w:t>Proposent des actions qui permettent d’</w:t>
      </w:r>
      <w:r w:rsidRPr="00AE6F63">
        <w:rPr>
          <w:rFonts w:ascii="Arial" w:hAnsi="Arial" w:cs="Arial"/>
          <w:b/>
          <w:sz w:val="20"/>
          <w:szCs w:val="20"/>
        </w:rPr>
        <w:t xml:space="preserve">améliorer la connaissance des </w:t>
      </w:r>
      <w:r w:rsidR="00B87CBE" w:rsidRPr="00AE6F63">
        <w:rPr>
          <w:rFonts w:ascii="Arial" w:hAnsi="Arial" w:cs="Arial"/>
          <w:b/>
          <w:sz w:val="20"/>
          <w:szCs w:val="20"/>
        </w:rPr>
        <w:t>métiers</w:t>
      </w:r>
      <w:r w:rsidR="003142D7">
        <w:rPr>
          <w:rFonts w:ascii="Arial" w:hAnsi="Arial" w:cs="Arial"/>
          <w:b/>
          <w:sz w:val="20"/>
          <w:szCs w:val="20"/>
        </w:rPr>
        <w:t xml:space="preserve">, </w:t>
      </w:r>
      <w:r w:rsidRPr="00AE6F63">
        <w:rPr>
          <w:rFonts w:ascii="Arial" w:hAnsi="Arial" w:cs="Arial"/>
          <w:b/>
          <w:sz w:val="20"/>
          <w:szCs w:val="20"/>
        </w:rPr>
        <w:t>des secteurs d’activité</w:t>
      </w:r>
      <w:r w:rsidR="008B39F4" w:rsidRPr="00AE6F63">
        <w:rPr>
          <w:rFonts w:ascii="Arial" w:hAnsi="Arial" w:cs="Arial"/>
          <w:b/>
          <w:sz w:val="20"/>
          <w:szCs w:val="20"/>
        </w:rPr>
        <w:t xml:space="preserve"> </w:t>
      </w:r>
      <w:r w:rsidR="003142D7">
        <w:rPr>
          <w:rFonts w:ascii="Arial" w:hAnsi="Arial" w:cs="Arial"/>
          <w:b/>
          <w:sz w:val="20"/>
          <w:szCs w:val="20"/>
        </w:rPr>
        <w:t>de leurs évolutions,</w:t>
      </w:r>
      <w:r w:rsidR="003142D7" w:rsidRPr="00AE6F63">
        <w:rPr>
          <w:rFonts w:ascii="Arial" w:hAnsi="Arial" w:cs="Arial"/>
          <w:b/>
          <w:sz w:val="20"/>
          <w:szCs w:val="20"/>
        </w:rPr>
        <w:t xml:space="preserve"> </w:t>
      </w:r>
      <w:r w:rsidR="008B39F4" w:rsidRPr="00AE6F63">
        <w:rPr>
          <w:rFonts w:ascii="Arial" w:hAnsi="Arial" w:cs="Arial"/>
          <w:b/>
          <w:sz w:val="20"/>
          <w:szCs w:val="20"/>
        </w:rPr>
        <w:t xml:space="preserve">ainsi que </w:t>
      </w:r>
      <w:r w:rsidR="003A6617" w:rsidRPr="00AE6F63">
        <w:rPr>
          <w:rFonts w:ascii="Arial" w:hAnsi="Arial" w:cs="Arial"/>
          <w:b/>
          <w:sz w:val="20"/>
          <w:szCs w:val="20"/>
        </w:rPr>
        <w:t>l</w:t>
      </w:r>
      <w:r w:rsidRPr="00AE6F63">
        <w:rPr>
          <w:rFonts w:ascii="Arial" w:hAnsi="Arial" w:cs="Arial"/>
          <w:b/>
          <w:sz w:val="20"/>
          <w:szCs w:val="20"/>
        </w:rPr>
        <w:t xml:space="preserve">es </w:t>
      </w:r>
      <w:r w:rsidR="00003870">
        <w:rPr>
          <w:rFonts w:ascii="Arial" w:hAnsi="Arial" w:cs="Arial"/>
          <w:b/>
          <w:sz w:val="20"/>
          <w:szCs w:val="20"/>
        </w:rPr>
        <w:t>parcours et trajectoires possibles en matière</w:t>
      </w:r>
      <w:r w:rsidR="00B447AD">
        <w:rPr>
          <w:rFonts w:ascii="Arial" w:hAnsi="Arial" w:cs="Arial"/>
          <w:b/>
          <w:sz w:val="20"/>
          <w:szCs w:val="20"/>
        </w:rPr>
        <w:t xml:space="preserve"> </w:t>
      </w:r>
      <w:r w:rsidR="00003870">
        <w:rPr>
          <w:rFonts w:ascii="Arial" w:hAnsi="Arial" w:cs="Arial"/>
          <w:b/>
          <w:sz w:val="20"/>
          <w:szCs w:val="20"/>
        </w:rPr>
        <w:t xml:space="preserve">de </w:t>
      </w:r>
      <w:r w:rsidRPr="00AE6F63">
        <w:rPr>
          <w:rFonts w:ascii="Arial" w:hAnsi="Arial" w:cs="Arial"/>
          <w:b/>
          <w:sz w:val="20"/>
          <w:szCs w:val="20"/>
        </w:rPr>
        <w:t>formation</w:t>
      </w:r>
      <w:r w:rsidR="00003870">
        <w:rPr>
          <w:rFonts w:ascii="Arial" w:hAnsi="Arial" w:cs="Arial"/>
          <w:b/>
          <w:sz w:val="20"/>
          <w:szCs w:val="20"/>
        </w:rPr>
        <w:t xml:space="preserve"> et d’emploi</w:t>
      </w:r>
      <w:r w:rsidR="003A6617" w:rsidRPr="00AE6F63">
        <w:rPr>
          <w:rFonts w:ascii="Arial" w:hAnsi="Arial" w:cs="Arial"/>
          <w:sz w:val="20"/>
          <w:szCs w:val="20"/>
        </w:rPr>
        <w:t xml:space="preserve"> </w:t>
      </w:r>
      <w:r w:rsidRPr="00AE6F63">
        <w:rPr>
          <w:rFonts w:ascii="Arial" w:hAnsi="Arial" w:cs="Arial"/>
          <w:sz w:val="20"/>
          <w:szCs w:val="20"/>
        </w:rPr>
        <w:t>;</w:t>
      </w:r>
    </w:p>
    <w:p w14:paraId="5C498515" w14:textId="3F588741" w:rsidR="00646209" w:rsidRPr="00AE6F63" w:rsidRDefault="00245138" w:rsidP="0062181E">
      <w:pPr>
        <w:pStyle w:val="Paragraphedeliste"/>
        <w:numPr>
          <w:ilvl w:val="0"/>
          <w:numId w:val="7"/>
        </w:numPr>
        <w:spacing w:before="120" w:after="120" w:line="240" w:lineRule="auto"/>
        <w:ind w:left="284" w:hanging="284"/>
        <w:contextualSpacing w:val="0"/>
        <w:jc w:val="both"/>
        <w:rPr>
          <w:rFonts w:ascii="Arial" w:hAnsi="Arial" w:cs="Arial"/>
          <w:sz w:val="20"/>
          <w:szCs w:val="20"/>
        </w:rPr>
      </w:pPr>
      <w:r w:rsidRPr="007D4355">
        <w:rPr>
          <w:rFonts w:ascii="Arial" w:hAnsi="Arial" w:cs="Arial"/>
          <w:sz w:val="20"/>
          <w:szCs w:val="20"/>
        </w:rPr>
        <w:t>Présentent l</w:t>
      </w:r>
      <w:r w:rsidR="00646209" w:rsidRPr="007D4355">
        <w:rPr>
          <w:rFonts w:ascii="Arial" w:hAnsi="Arial" w:cs="Arial"/>
          <w:sz w:val="20"/>
          <w:szCs w:val="20"/>
        </w:rPr>
        <w:t xml:space="preserve">es </w:t>
      </w:r>
      <w:r w:rsidR="00646209" w:rsidRPr="007D4355">
        <w:rPr>
          <w:rFonts w:ascii="Arial" w:hAnsi="Arial" w:cs="Arial"/>
          <w:b/>
          <w:sz w:val="20"/>
          <w:szCs w:val="20"/>
        </w:rPr>
        <w:t>métiers du territoire et leurs débouchés</w:t>
      </w:r>
      <w:r w:rsidR="008B39F4" w:rsidRPr="00AE6F63">
        <w:rPr>
          <w:rFonts w:ascii="Arial" w:hAnsi="Arial" w:cs="Arial"/>
          <w:sz w:val="20"/>
          <w:szCs w:val="20"/>
        </w:rPr>
        <w:t xml:space="preserve"> ; </w:t>
      </w:r>
      <w:r w:rsidR="003C198E" w:rsidRPr="00AE6F63">
        <w:rPr>
          <w:rFonts w:ascii="Arial" w:hAnsi="Arial" w:cs="Arial"/>
          <w:sz w:val="20"/>
          <w:szCs w:val="20"/>
        </w:rPr>
        <w:t>notamment ceux</w:t>
      </w:r>
      <w:r w:rsidR="00A8033F" w:rsidRPr="00AE6F63">
        <w:rPr>
          <w:rFonts w:ascii="Arial" w:hAnsi="Arial" w:cs="Arial"/>
          <w:sz w:val="20"/>
          <w:szCs w:val="20"/>
        </w:rPr>
        <w:t xml:space="preserve"> pour lesquels il est relevé </w:t>
      </w:r>
      <w:r w:rsidR="00A8033F" w:rsidRPr="008520D0">
        <w:rPr>
          <w:rFonts w:ascii="Arial" w:hAnsi="Arial" w:cs="Arial"/>
          <w:sz w:val="20"/>
          <w:szCs w:val="20"/>
        </w:rPr>
        <w:t>des tensions particulièrement importantes</w:t>
      </w:r>
      <w:r w:rsidR="00A8033F" w:rsidRPr="00AE6F63">
        <w:rPr>
          <w:rFonts w:ascii="Arial" w:hAnsi="Arial" w:cs="Arial"/>
          <w:sz w:val="20"/>
          <w:szCs w:val="20"/>
        </w:rPr>
        <w:t xml:space="preserve"> et qui nécessitent donc une attention </w:t>
      </w:r>
      <w:r w:rsidR="00AE6F63" w:rsidRPr="00AE6F63">
        <w:rPr>
          <w:rFonts w:ascii="Arial" w:hAnsi="Arial" w:cs="Arial"/>
          <w:sz w:val="20"/>
          <w:szCs w:val="20"/>
        </w:rPr>
        <w:t>spécifique</w:t>
      </w:r>
      <w:r w:rsidR="00A8033F" w:rsidRPr="00AE6F63">
        <w:rPr>
          <w:rFonts w:ascii="Arial" w:hAnsi="Arial" w:cs="Arial"/>
          <w:sz w:val="20"/>
          <w:szCs w:val="20"/>
        </w:rPr>
        <w:t xml:space="preserve"> : </w:t>
      </w:r>
      <w:r w:rsidR="003C198E" w:rsidRPr="00AE6F63">
        <w:rPr>
          <w:rFonts w:ascii="Arial" w:hAnsi="Arial" w:cs="Arial"/>
          <w:sz w:val="20"/>
          <w:szCs w:val="20"/>
        </w:rPr>
        <w:t xml:space="preserve"> </w:t>
      </w:r>
      <w:r w:rsidR="00CD13F3" w:rsidRPr="00AE6F63">
        <w:rPr>
          <w:rFonts w:ascii="Arial" w:hAnsi="Arial" w:cs="Arial"/>
          <w:sz w:val="20"/>
          <w:szCs w:val="20"/>
        </w:rPr>
        <w:t xml:space="preserve"> </w:t>
      </w:r>
    </w:p>
    <w:p w14:paraId="0BFB7C3D" w14:textId="603B1D06" w:rsidR="00A8033F" w:rsidRPr="00AE6F63" w:rsidRDefault="00A8033F" w:rsidP="0062181E">
      <w:pPr>
        <w:pStyle w:val="Paragraphedeliste"/>
        <w:numPr>
          <w:ilvl w:val="0"/>
          <w:numId w:val="8"/>
        </w:numPr>
        <w:spacing w:before="60" w:after="60" w:line="240" w:lineRule="auto"/>
        <w:ind w:left="568" w:hanging="284"/>
        <w:contextualSpacing w:val="0"/>
        <w:jc w:val="both"/>
        <w:rPr>
          <w:rFonts w:ascii="Arial" w:hAnsi="Arial" w:cs="Arial"/>
          <w:sz w:val="20"/>
          <w:szCs w:val="20"/>
        </w:rPr>
      </w:pPr>
      <w:bookmarkStart w:id="1" w:name="_Hlk83374894"/>
      <w:r w:rsidRPr="00AE6F63">
        <w:rPr>
          <w:rFonts w:ascii="Arial" w:hAnsi="Arial" w:cs="Arial"/>
          <w:sz w:val="20"/>
          <w:szCs w:val="20"/>
        </w:rPr>
        <w:t>Agriculture</w:t>
      </w:r>
      <w:r w:rsidR="00AE6F63" w:rsidRPr="00AE6F63">
        <w:rPr>
          <w:rFonts w:ascii="Arial" w:hAnsi="Arial" w:cs="Arial"/>
          <w:sz w:val="20"/>
          <w:szCs w:val="20"/>
        </w:rPr>
        <w:t>, forêt</w:t>
      </w:r>
      <w:r w:rsidRPr="00AE6F63">
        <w:rPr>
          <w:rFonts w:ascii="Arial" w:hAnsi="Arial" w:cs="Arial"/>
          <w:sz w:val="20"/>
          <w:szCs w:val="20"/>
        </w:rPr>
        <w:t xml:space="preserve"> ; </w:t>
      </w:r>
    </w:p>
    <w:p w14:paraId="41E9AEC1" w14:textId="45388A52" w:rsidR="00646209" w:rsidRPr="00AE6F63" w:rsidRDefault="00646209" w:rsidP="0062181E">
      <w:pPr>
        <w:pStyle w:val="Paragraphedeliste"/>
        <w:numPr>
          <w:ilvl w:val="0"/>
          <w:numId w:val="8"/>
        </w:numPr>
        <w:spacing w:before="60" w:after="60" w:line="240" w:lineRule="auto"/>
        <w:ind w:left="568" w:hanging="284"/>
        <w:contextualSpacing w:val="0"/>
        <w:jc w:val="both"/>
        <w:rPr>
          <w:rFonts w:ascii="Arial" w:hAnsi="Arial" w:cs="Arial"/>
          <w:sz w:val="20"/>
          <w:szCs w:val="20"/>
        </w:rPr>
      </w:pPr>
      <w:r w:rsidRPr="00AE6F63">
        <w:rPr>
          <w:rFonts w:ascii="Arial" w:hAnsi="Arial" w:cs="Arial"/>
          <w:sz w:val="20"/>
          <w:szCs w:val="20"/>
        </w:rPr>
        <w:t>BTP et transition écologique ;</w:t>
      </w:r>
      <w:r w:rsidR="004E239C" w:rsidRPr="00AE6F63">
        <w:rPr>
          <w:rFonts w:ascii="Arial" w:hAnsi="Arial" w:cs="Arial"/>
          <w:sz w:val="20"/>
          <w:szCs w:val="20"/>
        </w:rPr>
        <w:t xml:space="preserve"> </w:t>
      </w:r>
    </w:p>
    <w:p w14:paraId="2368080D" w14:textId="5C34AE53" w:rsidR="00AE6F63" w:rsidRPr="00AE6F63" w:rsidRDefault="00AE6F63" w:rsidP="0062181E">
      <w:pPr>
        <w:pStyle w:val="Paragraphedeliste"/>
        <w:numPr>
          <w:ilvl w:val="0"/>
          <w:numId w:val="8"/>
        </w:numPr>
        <w:spacing w:before="60" w:after="60" w:line="240" w:lineRule="auto"/>
        <w:ind w:left="568" w:hanging="284"/>
        <w:contextualSpacing w:val="0"/>
        <w:jc w:val="both"/>
        <w:rPr>
          <w:rFonts w:ascii="Arial" w:hAnsi="Arial" w:cs="Arial"/>
          <w:sz w:val="20"/>
          <w:szCs w:val="20"/>
        </w:rPr>
      </w:pPr>
      <w:r w:rsidRPr="00AE6F63">
        <w:rPr>
          <w:rFonts w:ascii="Arial" w:hAnsi="Arial" w:cs="Arial"/>
          <w:sz w:val="20"/>
          <w:szCs w:val="20"/>
        </w:rPr>
        <w:t xml:space="preserve">Energie ; </w:t>
      </w:r>
    </w:p>
    <w:p w14:paraId="4C4CFDA6" w14:textId="073D4A1A" w:rsidR="00A8033F" w:rsidRPr="00AE6F63" w:rsidRDefault="00A8033F" w:rsidP="0062181E">
      <w:pPr>
        <w:pStyle w:val="Paragraphedeliste"/>
        <w:numPr>
          <w:ilvl w:val="0"/>
          <w:numId w:val="8"/>
        </w:numPr>
        <w:spacing w:before="60" w:after="60" w:line="240" w:lineRule="auto"/>
        <w:ind w:left="568" w:hanging="284"/>
        <w:contextualSpacing w:val="0"/>
        <w:jc w:val="both"/>
        <w:rPr>
          <w:rFonts w:ascii="Arial" w:hAnsi="Arial" w:cs="Arial"/>
          <w:sz w:val="20"/>
          <w:szCs w:val="20"/>
        </w:rPr>
      </w:pPr>
      <w:r w:rsidRPr="00AE6F63">
        <w:rPr>
          <w:rFonts w:ascii="Arial" w:hAnsi="Arial" w:cs="Arial"/>
          <w:sz w:val="20"/>
          <w:szCs w:val="20"/>
        </w:rPr>
        <w:t xml:space="preserve">Hôtellerie-restauration ; </w:t>
      </w:r>
    </w:p>
    <w:p w14:paraId="3CE20013" w14:textId="302DD4F3" w:rsidR="00646209" w:rsidRPr="00AE6F63" w:rsidRDefault="00646209" w:rsidP="0062181E">
      <w:pPr>
        <w:pStyle w:val="Paragraphedeliste"/>
        <w:numPr>
          <w:ilvl w:val="0"/>
          <w:numId w:val="8"/>
        </w:numPr>
        <w:spacing w:before="60" w:after="60" w:line="240" w:lineRule="auto"/>
        <w:ind w:left="568" w:hanging="284"/>
        <w:contextualSpacing w:val="0"/>
        <w:jc w:val="both"/>
        <w:rPr>
          <w:rFonts w:ascii="Arial" w:hAnsi="Arial" w:cs="Arial"/>
          <w:sz w:val="20"/>
          <w:szCs w:val="20"/>
        </w:rPr>
      </w:pPr>
      <w:r w:rsidRPr="00AE6F63">
        <w:rPr>
          <w:rFonts w:ascii="Arial" w:hAnsi="Arial" w:cs="Arial"/>
          <w:sz w:val="20"/>
          <w:szCs w:val="20"/>
        </w:rPr>
        <w:t>Industrie</w:t>
      </w:r>
      <w:r w:rsidR="00A8033F" w:rsidRPr="00AE6F63">
        <w:rPr>
          <w:rFonts w:ascii="Arial" w:hAnsi="Arial" w:cs="Arial"/>
          <w:sz w:val="20"/>
          <w:szCs w:val="20"/>
        </w:rPr>
        <w:t>s</w:t>
      </w:r>
      <w:r w:rsidRPr="00AE6F63">
        <w:rPr>
          <w:rFonts w:ascii="Arial" w:hAnsi="Arial" w:cs="Arial"/>
          <w:sz w:val="20"/>
          <w:szCs w:val="20"/>
        </w:rPr>
        <w:t xml:space="preserve"> / Industrie</w:t>
      </w:r>
      <w:r w:rsidR="00A8033F" w:rsidRPr="00AE6F63">
        <w:rPr>
          <w:rFonts w:ascii="Arial" w:hAnsi="Arial" w:cs="Arial"/>
          <w:sz w:val="20"/>
          <w:szCs w:val="20"/>
        </w:rPr>
        <w:t>s</w:t>
      </w:r>
      <w:r w:rsidRPr="00AE6F63">
        <w:rPr>
          <w:rFonts w:ascii="Arial" w:hAnsi="Arial" w:cs="Arial"/>
          <w:sz w:val="20"/>
          <w:szCs w:val="20"/>
        </w:rPr>
        <w:t xml:space="preserve"> du futur ;</w:t>
      </w:r>
    </w:p>
    <w:p w14:paraId="2A0BFCE5" w14:textId="77777777" w:rsidR="00A8033F" w:rsidRPr="00AE6F63" w:rsidRDefault="00A8033F" w:rsidP="00A8033F">
      <w:pPr>
        <w:pStyle w:val="Paragraphedeliste"/>
        <w:numPr>
          <w:ilvl w:val="0"/>
          <w:numId w:val="8"/>
        </w:numPr>
        <w:spacing w:before="60" w:after="60" w:line="240" w:lineRule="auto"/>
        <w:ind w:left="568" w:hanging="284"/>
        <w:contextualSpacing w:val="0"/>
        <w:jc w:val="both"/>
        <w:rPr>
          <w:rFonts w:ascii="Arial" w:hAnsi="Arial" w:cs="Arial"/>
          <w:sz w:val="20"/>
          <w:szCs w:val="20"/>
        </w:rPr>
      </w:pPr>
      <w:r w:rsidRPr="00AE6F63">
        <w:rPr>
          <w:rFonts w:ascii="Arial" w:hAnsi="Arial" w:cs="Arial"/>
          <w:sz w:val="20"/>
          <w:szCs w:val="20"/>
        </w:rPr>
        <w:t>Numérique ;</w:t>
      </w:r>
    </w:p>
    <w:p w14:paraId="4529AA33" w14:textId="77777777" w:rsidR="00646209" w:rsidRPr="00AE6F63" w:rsidRDefault="00646209" w:rsidP="0062181E">
      <w:pPr>
        <w:pStyle w:val="Paragraphedeliste"/>
        <w:numPr>
          <w:ilvl w:val="0"/>
          <w:numId w:val="8"/>
        </w:numPr>
        <w:spacing w:before="60" w:after="60" w:line="240" w:lineRule="auto"/>
        <w:ind w:left="568" w:hanging="284"/>
        <w:contextualSpacing w:val="0"/>
        <w:jc w:val="both"/>
        <w:rPr>
          <w:rFonts w:ascii="Arial" w:hAnsi="Arial" w:cs="Arial"/>
          <w:sz w:val="20"/>
          <w:szCs w:val="20"/>
        </w:rPr>
      </w:pPr>
      <w:r w:rsidRPr="00AE6F63">
        <w:rPr>
          <w:rFonts w:ascii="Arial" w:hAnsi="Arial" w:cs="Arial"/>
          <w:sz w:val="20"/>
          <w:szCs w:val="20"/>
        </w:rPr>
        <w:t>Services à la personne et Santé ;</w:t>
      </w:r>
    </w:p>
    <w:p w14:paraId="62EF0284" w14:textId="28F195FD" w:rsidR="00646209" w:rsidRPr="00AE6F63" w:rsidRDefault="00646209" w:rsidP="0062181E">
      <w:pPr>
        <w:pStyle w:val="Paragraphedeliste"/>
        <w:numPr>
          <w:ilvl w:val="0"/>
          <w:numId w:val="8"/>
        </w:numPr>
        <w:spacing w:before="60" w:after="60" w:line="240" w:lineRule="auto"/>
        <w:ind w:left="568" w:hanging="284"/>
        <w:contextualSpacing w:val="0"/>
        <w:jc w:val="both"/>
        <w:rPr>
          <w:rFonts w:ascii="Arial" w:hAnsi="Arial" w:cs="Arial"/>
          <w:sz w:val="20"/>
          <w:szCs w:val="20"/>
        </w:rPr>
      </w:pPr>
      <w:r w:rsidRPr="00AE6F63">
        <w:rPr>
          <w:rFonts w:ascii="Arial" w:hAnsi="Arial" w:cs="Arial"/>
          <w:sz w:val="20"/>
          <w:szCs w:val="20"/>
        </w:rPr>
        <w:t xml:space="preserve">Sport, montagne, tourisme ; </w:t>
      </w:r>
    </w:p>
    <w:p w14:paraId="5713D89C" w14:textId="24176B58" w:rsidR="00A8033F" w:rsidRPr="00AE6F63" w:rsidRDefault="00A8033F" w:rsidP="0062181E">
      <w:pPr>
        <w:pStyle w:val="Paragraphedeliste"/>
        <w:numPr>
          <w:ilvl w:val="0"/>
          <w:numId w:val="8"/>
        </w:numPr>
        <w:spacing w:before="60" w:after="60" w:line="240" w:lineRule="auto"/>
        <w:ind w:left="568" w:hanging="284"/>
        <w:contextualSpacing w:val="0"/>
        <w:jc w:val="both"/>
        <w:rPr>
          <w:rFonts w:ascii="Arial" w:hAnsi="Arial" w:cs="Arial"/>
          <w:sz w:val="20"/>
          <w:szCs w:val="20"/>
        </w:rPr>
      </w:pPr>
      <w:r w:rsidRPr="00AE6F63">
        <w:rPr>
          <w:rFonts w:ascii="Arial" w:hAnsi="Arial" w:cs="Arial"/>
          <w:sz w:val="20"/>
          <w:szCs w:val="20"/>
        </w:rPr>
        <w:t>Transports et logistique.</w:t>
      </w:r>
    </w:p>
    <w:p w14:paraId="65D967BF" w14:textId="029C1840" w:rsidR="00B47A38" w:rsidRPr="00B633C5" w:rsidRDefault="00B47A38" w:rsidP="00B47A38">
      <w:pPr>
        <w:pStyle w:val="Paragraphedeliste"/>
        <w:spacing w:before="120" w:after="120" w:line="240" w:lineRule="auto"/>
        <w:ind w:left="284"/>
        <w:contextualSpacing w:val="0"/>
        <w:jc w:val="both"/>
        <w:rPr>
          <w:rFonts w:ascii="Arial" w:hAnsi="Arial" w:cs="Arial"/>
          <w:sz w:val="20"/>
          <w:szCs w:val="20"/>
        </w:rPr>
      </w:pPr>
      <w:r w:rsidRPr="00B633C5">
        <w:rPr>
          <w:rFonts w:ascii="Arial" w:hAnsi="Arial" w:cs="Arial"/>
          <w:sz w:val="20"/>
          <w:szCs w:val="20"/>
        </w:rPr>
        <w:t xml:space="preserve">Lors de ces présentations, ils veillent particulièrement à promouvoir les métiers </w:t>
      </w:r>
      <w:r w:rsidR="00003870">
        <w:rPr>
          <w:rFonts w:ascii="Arial" w:hAnsi="Arial" w:cs="Arial"/>
          <w:sz w:val="20"/>
          <w:szCs w:val="20"/>
        </w:rPr>
        <w:t>actuels et d’avenir et les métiers à fort potentiel de recrutement</w:t>
      </w:r>
      <w:r w:rsidRPr="00B633C5">
        <w:rPr>
          <w:rFonts w:ascii="Arial" w:hAnsi="Arial" w:cs="Arial"/>
          <w:sz w:val="20"/>
          <w:szCs w:val="20"/>
        </w:rPr>
        <w:t xml:space="preserve">, afin de </w:t>
      </w:r>
      <w:r w:rsidR="00003870">
        <w:rPr>
          <w:rFonts w:ascii="Arial" w:hAnsi="Arial" w:cs="Arial"/>
          <w:sz w:val="20"/>
          <w:szCs w:val="20"/>
        </w:rPr>
        <w:t xml:space="preserve">mieux répondre aux besoins des secteurs professionnels et </w:t>
      </w:r>
      <w:r w:rsidRPr="00B633C5">
        <w:rPr>
          <w:rFonts w:ascii="Arial" w:hAnsi="Arial" w:cs="Arial"/>
          <w:sz w:val="20"/>
          <w:szCs w:val="20"/>
        </w:rPr>
        <w:t>redynamiser l’image de marque dévalorisée dont souffrent certains métiers</w:t>
      </w:r>
      <w:r w:rsidR="00CD13F3" w:rsidRPr="00B633C5">
        <w:rPr>
          <w:rFonts w:ascii="Arial" w:hAnsi="Arial" w:cs="Arial"/>
          <w:sz w:val="20"/>
          <w:szCs w:val="20"/>
        </w:rPr>
        <w:t>.</w:t>
      </w:r>
    </w:p>
    <w:bookmarkEnd w:id="1"/>
    <w:p w14:paraId="7D4A353D" w14:textId="412DDEFD" w:rsidR="000A3E88" w:rsidRPr="00B633C5" w:rsidRDefault="00245138" w:rsidP="0062181E">
      <w:pPr>
        <w:pStyle w:val="Paragraphedeliste"/>
        <w:numPr>
          <w:ilvl w:val="0"/>
          <w:numId w:val="9"/>
        </w:numPr>
        <w:spacing w:before="120" w:after="120" w:line="240" w:lineRule="auto"/>
        <w:ind w:left="284" w:hanging="284"/>
        <w:contextualSpacing w:val="0"/>
        <w:jc w:val="both"/>
        <w:rPr>
          <w:rFonts w:ascii="Arial" w:hAnsi="Arial" w:cs="Arial"/>
          <w:sz w:val="20"/>
          <w:szCs w:val="20"/>
        </w:rPr>
      </w:pPr>
      <w:r w:rsidRPr="00B633C5">
        <w:rPr>
          <w:rFonts w:ascii="Arial" w:hAnsi="Arial" w:cs="Arial"/>
          <w:sz w:val="20"/>
          <w:szCs w:val="20"/>
        </w:rPr>
        <w:t>Proposent</w:t>
      </w:r>
      <w:r w:rsidR="000A3E88" w:rsidRPr="00B633C5">
        <w:rPr>
          <w:rFonts w:ascii="Arial" w:hAnsi="Arial" w:cs="Arial"/>
          <w:sz w:val="20"/>
          <w:szCs w:val="20"/>
        </w:rPr>
        <w:t xml:space="preserve"> des actions favorisant la </w:t>
      </w:r>
      <w:r w:rsidR="00B87CBE" w:rsidRPr="00B633C5">
        <w:rPr>
          <w:rFonts w:ascii="Arial" w:hAnsi="Arial" w:cs="Arial"/>
          <w:b/>
          <w:sz w:val="20"/>
          <w:szCs w:val="20"/>
        </w:rPr>
        <w:t>découverte du monde professionnel</w:t>
      </w:r>
      <w:r w:rsidR="000A3E88" w:rsidRPr="00B633C5">
        <w:rPr>
          <w:rFonts w:ascii="Arial" w:hAnsi="Arial" w:cs="Arial"/>
          <w:sz w:val="20"/>
          <w:szCs w:val="20"/>
        </w:rPr>
        <w:t xml:space="preserve"> </w:t>
      </w:r>
      <w:r w:rsidR="00637C6F" w:rsidRPr="00B633C5">
        <w:rPr>
          <w:rFonts w:ascii="Arial" w:hAnsi="Arial" w:cs="Arial"/>
          <w:sz w:val="20"/>
          <w:szCs w:val="20"/>
        </w:rPr>
        <w:t>et</w:t>
      </w:r>
      <w:r w:rsidR="000A3E88" w:rsidRPr="00B633C5">
        <w:rPr>
          <w:rFonts w:ascii="Arial" w:hAnsi="Arial" w:cs="Arial"/>
          <w:sz w:val="20"/>
          <w:szCs w:val="20"/>
        </w:rPr>
        <w:t xml:space="preserve"> contribue</w:t>
      </w:r>
      <w:r w:rsidR="00637C6F" w:rsidRPr="00B633C5">
        <w:rPr>
          <w:rFonts w:ascii="Arial" w:hAnsi="Arial" w:cs="Arial"/>
          <w:sz w:val="20"/>
          <w:szCs w:val="20"/>
        </w:rPr>
        <w:t>nt ainsi</w:t>
      </w:r>
      <w:r w:rsidR="000A3E88" w:rsidRPr="00B633C5">
        <w:rPr>
          <w:rFonts w:ascii="Arial" w:hAnsi="Arial" w:cs="Arial"/>
          <w:sz w:val="20"/>
          <w:szCs w:val="20"/>
        </w:rPr>
        <w:t xml:space="preserve"> à l’ouverture du champ des possibles</w:t>
      </w:r>
      <w:r w:rsidR="00A740BE">
        <w:rPr>
          <w:rFonts w:ascii="Arial" w:hAnsi="Arial" w:cs="Arial"/>
          <w:sz w:val="20"/>
          <w:szCs w:val="20"/>
        </w:rPr>
        <w:t xml:space="preserve"> pour les usagers</w:t>
      </w:r>
      <w:r w:rsidR="00003870">
        <w:rPr>
          <w:rFonts w:ascii="Arial" w:hAnsi="Arial" w:cs="Arial"/>
          <w:sz w:val="20"/>
          <w:szCs w:val="20"/>
        </w:rPr>
        <w:t xml:space="preserve"> et à les rassurer sur les capacités à réussir,</w:t>
      </w:r>
      <w:r w:rsidR="000A3E88" w:rsidRPr="00B633C5">
        <w:rPr>
          <w:rFonts w:ascii="Arial" w:hAnsi="Arial" w:cs="Arial"/>
          <w:sz w:val="20"/>
          <w:szCs w:val="20"/>
        </w:rPr>
        <w:t xml:space="preserve"> </w:t>
      </w:r>
      <w:r w:rsidR="00F62967" w:rsidRPr="00B633C5">
        <w:rPr>
          <w:rFonts w:ascii="Arial" w:hAnsi="Arial" w:cs="Arial"/>
          <w:sz w:val="20"/>
          <w:szCs w:val="20"/>
        </w:rPr>
        <w:t>en apportant</w:t>
      </w:r>
      <w:r w:rsidR="000A3E88" w:rsidRPr="00B633C5">
        <w:rPr>
          <w:rFonts w:ascii="Arial" w:hAnsi="Arial" w:cs="Arial"/>
          <w:sz w:val="20"/>
          <w:szCs w:val="20"/>
        </w:rPr>
        <w:t xml:space="preserve"> une aide à l’orientation scolaire et professionnelle, complémentaire à celles des professionnels de l’orientation</w:t>
      </w:r>
      <w:r w:rsidR="001833D3" w:rsidRPr="00B633C5">
        <w:rPr>
          <w:rFonts w:ascii="Arial" w:hAnsi="Arial" w:cs="Arial"/>
          <w:sz w:val="20"/>
          <w:szCs w:val="20"/>
        </w:rPr>
        <w:t xml:space="preserve"> </w:t>
      </w:r>
      <w:r w:rsidRPr="00B633C5">
        <w:rPr>
          <w:rFonts w:ascii="Arial" w:hAnsi="Arial" w:cs="Arial"/>
          <w:sz w:val="20"/>
          <w:szCs w:val="20"/>
        </w:rPr>
        <w:t>;</w:t>
      </w:r>
    </w:p>
    <w:p w14:paraId="448BF36A" w14:textId="3BD08BAD" w:rsidR="004E37D5" w:rsidRPr="00B633C5" w:rsidRDefault="004E37D5" w:rsidP="0062181E">
      <w:pPr>
        <w:pStyle w:val="Paragraphedeliste"/>
        <w:numPr>
          <w:ilvl w:val="0"/>
          <w:numId w:val="9"/>
        </w:numPr>
        <w:spacing w:before="120" w:after="120" w:line="240" w:lineRule="auto"/>
        <w:ind w:left="284" w:hanging="284"/>
        <w:contextualSpacing w:val="0"/>
        <w:jc w:val="both"/>
        <w:rPr>
          <w:rFonts w:ascii="Arial" w:hAnsi="Arial" w:cs="Arial"/>
          <w:sz w:val="20"/>
          <w:szCs w:val="20"/>
        </w:rPr>
      </w:pPr>
      <w:r w:rsidRPr="00B633C5">
        <w:rPr>
          <w:rFonts w:ascii="Arial" w:hAnsi="Arial" w:cs="Arial"/>
          <w:sz w:val="20"/>
          <w:szCs w:val="20"/>
        </w:rPr>
        <w:t>Veillent à promouvoir les sciences, la technologie et l’industrie</w:t>
      </w:r>
      <w:r w:rsidR="00B633C5">
        <w:rPr>
          <w:rFonts w:ascii="Arial" w:hAnsi="Arial" w:cs="Arial"/>
          <w:sz w:val="20"/>
          <w:szCs w:val="20"/>
        </w:rPr>
        <w:t xml:space="preserve">, à </w:t>
      </w:r>
      <w:r w:rsidRPr="00B633C5">
        <w:rPr>
          <w:rFonts w:ascii="Arial" w:hAnsi="Arial" w:cs="Arial"/>
          <w:sz w:val="20"/>
          <w:szCs w:val="20"/>
        </w:rPr>
        <w:t>contribuer à l’attractivité des entreprises régionales et à sensibiliser les étudiants à l’entrepreneuriat</w:t>
      </w:r>
      <w:r w:rsidR="00B633C5">
        <w:rPr>
          <w:rFonts w:ascii="Arial" w:hAnsi="Arial" w:cs="Arial"/>
          <w:sz w:val="20"/>
          <w:szCs w:val="20"/>
        </w:rPr>
        <w:t> ;</w:t>
      </w:r>
    </w:p>
    <w:p w14:paraId="1F109A1B" w14:textId="5B48E6D2" w:rsidR="002A728A" w:rsidRPr="00B633C5" w:rsidRDefault="00245138" w:rsidP="0062181E">
      <w:pPr>
        <w:pStyle w:val="Paragraphedeliste"/>
        <w:numPr>
          <w:ilvl w:val="0"/>
          <w:numId w:val="9"/>
        </w:numPr>
        <w:spacing w:before="120" w:after="120" w:line="240" w:lineRule="auto"/>
        <w:ind w:left="284" w:hanging="284"/>
        <w:contextualSpacing w:val="0"/>
        <w:jc w:val="both"/>
        <w:rPr>
          <w:rFonts w:ascii="Arial" w:hAnsi="Arial" w:cs="Arial"/>
          <w:sz w:val="20"/>
          <w:szCs w:val="20"/>
        </w:rPr>
      </w:pPr>
      <w:r w:rsidRPr="00B633C5">
        <w:rPr>
          <w:rFonts w:ascii="Arial" w:hAnsi="Arial" w:cs="Arial"/>
          <w:sz w:val="20"/>
          <w:szCs w:val="20"/>
        </w:rPr>
        <w:t>Mettent</w:t>
      </w:r>
      <w:r w:rsidR="000A3E88" w:rsidRPr="00B633C5">
        <w:rPr>
          <w:rFonts w:ascii="Arial" w:hAnsi="Arial" w:cs="Arial"/>
          <w:sz w:val="20"/>
          <w:szCs w:val="20"/>
        </w:rPr>
        <w:t xml:space="preserve"> en œuvre des </w:t>
      </w:r>
      <w:r w:rsidR="005013A8" w:rsidRPr="00B633C5">
        <w:rPr>
          <w:rFonts w:ascii="Arial" w:hAnsi="Arial" w:cs="Arial"/>
          <w:b/>
          <w:sz w:val="20"/>
          <w:szCs w:val="20"/>
        </w:rPr>
        <w:t>actions spécifiques</w:t>
      </w:r>
      <w:r w:rsidR="00003870">
        <w:rPr>
          <w:rFonts w:ascii="Arial" w:hAnsi="Arial" w:cs="Arial"/>
          <w:b/>
          <w:sz w:val="20"/>
          <w:szCs w:val="20"/>
        </w:rPr>
        <w:t xml:space="preserve"> et adaptées</w:t>
      </w:r>
      <w:r w:rsidR="005013A8" w:rsidRPr="00B633C5">
        <w:rPr>
          <w:rFonts w:ascii="Arial" w:hAnsi="Arial" w:cs="Arial"/>
          <w:b/>
          <w:sz w:val="20"/>
          <w:szCs w:val="20"/>
        </w:rPr>
        <w:t xml:space="preserve"> d’accompagnement de</w:t>
      </w:r>
      <w:r w:rsidR="002A728A" w:rsidRPr="00B633C5">
        <w:rPr>
          <w:rFonts w:ascii="Arial" w:hAnsi="Arial" w:cs="Arial"/>
          <w:b/>
          <w:sz w:val="20"/>
          <w:szCs w:val="20"/>
        </w:rPr>
        <w:t xml:space="preserve"> publics</w:t>
      </w:r>
      <w:r w:rsidR="008A272C" w:rsidRPr="00B633C5">
        <w:rPr>
          <w:rFonts w:ascii="Arial" w:hAnsi="Arial" w:cs="Arial"/>
          <w:b/>
          <w:sz w:val="20"/>
          <w:szCs w:val="20"/>
        </w:rPr>
        <w:t xml:space="preserve"> </w:t>
      </w:r>
      <w:r w:rsidR="00FA4748" w:rsidRPr="00B633C5">
        <w:rPr>
          <w:rFonts w:ascii="Arial" w:hAnsi="Arial" w:cs="Arial"/>
          <w:b/>
          <w:sz w:val="20"/>
          <w:szCs w:val="20"/>
        </w:rPr>
        <w:t xml:space="preserve">notamment </w:t>
      </w:r>
      <w:r w:rsidR="008A272C" w:rsidRPr="00B633C5">
        <w:rPr>
          <w:rFonts w:ascii="Arial" w:hAnsi="Arial" w:cs="Arial"/>
          <w:b/>
          <w:sz w:val="20"/>
          <w:szCs w:val="20"/>
        </w:rPr>
        <w:t>fragiles</w:t>
      </w:r>
      <w:r w:rsidR="008A272C" w:rsidRPr="00B633C5">
        <w:rPr>
          <w:rFonts w:ascii="Arial" w:hAnsi="Arial" w:cs="Arial"/>
          <w:sz w:val="20"/>
          <w:szCs w:val="20"/>
        </w:rPr>
        <w:t>, à besoins particuliers, en situation de handicap…</w:t>
      </w:r>
      <w:r w:rsidR="002A728A" w:rsidRPr="00B633C5">
        <w:rPr>
          <w:rFonts w:ascii="Arial" w:hAnsi="Arial" w:cs="Arial"/>
          <w:sz w:val="20"/>
          <w:szCs w:val="20"/>
        </w:rPr>
        <w:t xml:space="preserve"> dans ces découvertes et les aide</w:t>
      </w:r>
      <w:r w:rsidR="001833D3" w:rsidRPr="00B633C5">
        <w:rPr>
          <w:rFonts w:ascii="Arial" w:hAnsi="Arial" w:cs="Arial"/>
          <w:sz w:val="20"/>
          <w:szCs w:val="20"/>
        </w:rPr>
        <w:t>nt</w:t>
      </w:r>
      <w:r w:rsidR="002A728A" w:rsidRPr="00B633C5">
        <w:rPr>
          <w:rFonts w:ascii="Arial" w:hAnsi="Arial" w:cs="Arial"/>
          <w:sz w:val="20"/>
          <w:szCs w:val="20"/>
        </w:rPr>
        <w:t xml:space="preserve"> </w:t>
      </w:r>
      <w:r w:rsidR="008A272C" w:rsidRPr="00B633C5">
        <w:rPr>
          <w:rFonts w:ascii="Arial" w:hAnsi="Arial" w:cs="Arial"/>
          <w:sz w:val="20"/>
          <w:szCs w:val="20"/>
        </w:rPr>
        <w:t>à construire</w:t>
      </w:r>
      <w:r w:rsidR="002A728A" w:rsidRPr="00B633C5">
        <w:rPr>
          <w:rFonts w:ascii="Arial" w:hAnsi="Arial" w:cs="Arial"/>
          <w:sz w:val="20"/>
          <w:szCs w:val="20"/>
        </w:rPr>
        <w:t xml:space="preserve"> leur parcours</w:t>
      </w:r>
      <w:r w:rsidR="00003870">
        <w:rPr>
          <w:rFonts w:ascii="Arial" w:hAnsi="Arial" w:cs="Arial"/>
          <w:sz w:val="20"/>
          <w:szCs w:val="20"/>
        </w:rPr>
        <w:t xml:space="preserve"> et le sécuriser, en étant vigilants sur les éventuels freins périphériques</w:t>
      </w:r>
      <w:r w:rsidR="004E37D5" w:rsidRPr="00B633C5">
        <w:rPr>
          <w:rFonts w:ascii="Arial" w:hAnsi="Arial" w:cs="Arial"/>
          <w:sz w:val="20"/>
          <w:szCs w:val="20"/>
        </w:rPr>
        <w:t>,</w:t>
      </w:r>
      <w:r w:rsidR="008A272C" w:rsidRPr="00B633C5">
        <w:rPr>
          <w:rFonts w:ascii="Arial" w:hAnsi="Arial" w:cs="Arial"/>
          <w:sz w:val="20"/>
          <w:szCs w:val="20"/>
        </w:rPr>
        <w:t xml:space="preserve"> </w:t>
      </w:r>
      <w:r w:rsidR="004E37D5" w:rsidRPr="00B633C5">
        <w:rPr>
          <w:rFonts w:ascii="Arial" w:hAnsi="Arial" w:cs="Arial"/>
          <w:sz w:val="20"/>
          <w:szCs w:val="20"/>
        </w:rPr>
        <w:t>participent à mieux accompagner l’orientation des actifs</w:t>
      </w:r>
      <w:r w:rsidR="00B633C5">
        <w:rPr>
          <w:rFonts w:ascii="Arial" w:hAnsi="Arial" w:cs="Arial"/>
          <w:sz w:val="20"/>
          <w:szCs w:val="20"/>
        </w:rPr>
        <w:t xml:space="preserve"> et</w:t>
      </w:r>
      <w:r w:rsidR="00C37516" w:rsidRPr="00B633C5">
        <w:rPr>
          <w:rFonts w:ascii="Arial" w:hAnsi="Arial" w:cs="Arial"/>
          <w:sz w:val="20"/>
          <w:szCs w:val="20"/>
        </w:rPr>
        <w:t xml:space="preserve"> la reconversion professionnelle des salariés </w:t>
      </w:r>
      <w:r w:rsidR="004E37D5" w:rsidRPr="00B633C5">
        <w:rPr>
          <w:rFonts w:ascii="Arial" w:hAnsi="Arial" w:cs="Arial"/>
          <w:sz w:val="20"/>
          <w:szCs w:val="20"/>
        </w:rPr>
        <w:t>;</w:t>
      </w:r>
    </w:p>
    <w:p w14:paraId="1F30AD34" w14:textId="1AC7C445" w:rsidR="00FE1E8B" w:rsidRPr="00B633C5" w:rsidRDefault="00245138" w:rsidP="0062181E">
      <w:pPr>
        <w:pStyle w:val="Paragraphedeliste"/>
        <w:numPr>
          <w:ilvl w:val="0"/>
          <w:numId w:val="9"/>
        </w:numPr>
        <w:spacing w:before="120" w:after="120" w:line="240" w:lineRule="auto"/>
        <w:ind w:left="284" w:hanging="284"/>
        <w:contextualSpacing w:val="0"/>
        <w:jc w:val="both"/>
        <w:rPr>
          <w:rFonts w:ascii="Arial" w:hAnsi="Arial" w:cs="Arial"/>
          <w:sz w:val="20"/>
          <w:szCs w:val="20"/>
        </w:rPr>
      </w:pPr>
      <w:r w:rsidRPr="00B633C5">
        <w:rPr>
          <w:rFonts w:ascii="Arial" w:hAnsi="Arial" w:cs="Arial"/>
          <w:sz w:val="20"/>
          <w:szCs w:val="20"/>
        </w:rPr>
        <w:t>Visent dans leurs interventions</w:t>
      </w:r>
      <w:r w:rsidR="000A3E88" w:rsidRPr="00B633C5">
        <w:rPr>
          <w:rFonts w:ascii="Arial" w:hAnsi="Arial" w:cs="Arial"/>
          <w:sz w:val="20"/>
          <w:szCs w:val="20"/>
        </w:rPr>
        <w:t xml:space="preserve"> </w:t>
      </w:r>
      <w:r w:rsidR="006C4EB9" w:rsidRPr="00B633C5">
        <w:rPr>
          <w:rFonts w:ascii="Arial" w:hAnsi="Arial" w:cs="Arial"/>
          <w:sz w:val="20"/>
          <w:szCs w:val="20"/>
        </w:rPr>
        <w:t>à</w:t>
      </w:r>
      <w:r w:rsidR="000A3E88" w:rsidRPr="00B633C5">
        <w:rPr>
          <w:rFonts w:ascii="Arial" w:hAnsi="Arial" w:cs="Arial"/>
          <w:sz w:val="20"/>
          <w:szCs w:val="20"/>
        </w:rPr>
        <w:t xml:space="preserve"> </w:t>
      </w:r>
      <w:r w:rsidRPr="00B633C5">
        <w:rPr>
          <w:rFonts w:ascii="Arial" w:hAnsi="Arial" w:cs="Arial"/>
          <w:b/>
          <w:sz w:val="20"/>
          <w:szCs w:val="20"/>
        </w:rPr>
        <w:t>changer</w:t>
      </w:r>
      <w:r w:rsidR="000A3E88" w:rsidRPr="00B633C5">
        <w:rPr>
          <w:rFonts w:ascii="Arial" w:hAnsi="Arial" w:cs="Arial"/>
          <w:b/>
          <w:sz w:val="20"/>
          <w:szCs w:val="20"/>
        </w:rPr>
        <w:t xml:space="preserve"> des représentations sur les formations professionnelles ou les secteurs touchés par les stéréotypes de genre</w:t>
      </w:r>
      <w:r w:rsidR="005E73F0" w:rsidRPr="00B633C5">
        <w:rPr>
          <w:rFonts w:ascii="Arial" w:hAnsi="Arial" w:cs="Arial"/>
          <w:b/>
          <w:sz w:val="20"/>
          <w:szCs w:val="20"/>
        </w:rPr>
        <w:t> ;</w:t>
      </w:r>
      <w:r w:rsidRPr="00B633C5">
        <w:rPr>
          <w:rFonts w:ascii="Arial" w:hAnsi="Arial" w:cs="Arial"/>
          <w:sz w:val="20"/>
          <w:szCs w:val="20"/>
        </w:rPr>
        <w:t xml:space="preserve"> </w:t>
      </w:r>
    </w:p>
    <w:p w14:paraId="76131990" w14:textId="4F3D1A82" w:rsidR="004C4A11" w:rsidRPr="00B633C5" w:rsidRDefault="004C4A11" w:rsidP="0062181E">
      <w:pPr>
        <w:pStyle w:val="Paragraphedeliste"/>
        <w:numPr>
          <w:ilvl w:val="0"/>
          <w:numId w:val="9"/>
        </w:numPr>
        <w:spacing w:before="120" w:after="120" w:line="240" w:lineRule="auto"/>
        <w:ind w:left="284" w:hanging="284"/>
        <w:contextualSpacing w:val="0"/>
        <w:jc w:val="both"/>
        <w:rPr>
          <w:rFonts w:ascii="Arial" w:hAnsi="Arial" w:cs="Arial"/>
          <w:sz w:val="20"/>
          <w:szCs w:val="20"/>
        </w:rPr>
      </w:pPr>
      <w:r w:rsidRPr="00B633C5">
        <w:rPr>
          <w:rFonts w:ascii="Arial" w:hAnsi="Arial" w:cs="Arial"/>
          <w:sz w:val="20"/>
          <w:szCs w:val="20"/>
        </w:rPr>
        <w:t xml:space="preserve">Veillent à contribuer à </w:t>
      </w:r>
      <w:r w:rsidRPr="00B633C5">
        <w:rPr>
          <w:rFonts w:ascii="Arial" w:hAnsi="Arial" w:cs="Arial"/>
          <w:b/>
          <w:bCs/>
          <w:sz w:val="20"/>
          <w:szCs w:val="20"/>
        </w:rPr>
        <w:t>l’outillage et au renforcement de la professionnalisation des acteurs</w:t>
      </w:r>
      <w:r w:rsidRPr="00B633C5">
        <w:rPr>
          <w:rFonts w:ascii="Arial" w:hAnsi="Arial" w:cs="Arial"/>
          <w:sz w:val="20"/>
          <w:szCs w:val="20"/>
        </w:rPr>
        <w:t xml:space="preserve"> de l’accueil, l’information, l’orientation et l’accompagnement pour une meilleure connaissance des métiers qui recrutent</w:t>
      </w:r>
      <w:r w:rsidR="005E73F0" w:rsidRPr="00B633C5">
        <w:rPr>
          <w:rFonts w:ascii="Arial" w:hAnsi="Arial" w:cs="Arial"/>
          <w:sz w:val="20"/>
          <w:szCs w:val="20"/>
        </w:rPr>
        <w:t>.</w:t>
      </w:r>
    </w:p>
    <w:p w14:paraId="24D3FF92" w14:textId="77777777" w:rsidR="001833D3" w:rsidRDefault="001833D3" w:rsidP="00CE3745">
      <w:pPr>
        <w:spacing w:line="240" w:lineRule="auto"/>
        <w:jc w:val="both"/>
        <w:rPr>
          <w:rFonts w:ascii="Arial" w:hAnsi="Arial" w:cs="Arial"/>
          <w:b/>
          <w:bCs/>
          <w:color w:val="00B0F0"/>
          <w:sz w:val="20"/>
          <w:szCs w:val="20"/>
        </w:rPr>
      </w:pPr>
    </w:p>
    <w:p w14:paraId="7DE38F4A" w14:textId="57C111C8" w:rsidR="00FE1E8B" w:rsidRPr="00637C6F" w:rsidRDefault="00FE1E8B" w:rsidP="00CE3745">
      <w:pPr>
        <w:spacing w:before="120" w:after="120" w:line="240" w:lineRule="auto"/>
        <w:jc w:val="both"/>
        <w:rPr>
          <w:rFonts w:ascii="Arial" w:hAnsi="Arial" w:cs="Arial"/>
          <w:b/>
          <w:bCs/>
          <w:color w:val="00B0F0"/>
          <w:sz w:val="20"/>
          <w:szCs w:val="20"/>
        </w:rPr>
      </w:pPr>
      <w:r w:rsidRPr="00637C6F">
        <w:rPr>
          <w:rFonts w:ascii="Arial" w:hAnsi="Arial" w:cs="Arial"/>
          <w:b/>
          <w:bCs/>
          <w:color w:val="00B0F0"/>
          <w:sz w:val="20"/>
          <w:szCs w:val="20"/>
        </w:rPr>
        <w:t>Article 2 : les modalités des actions :</w:t>
      </w:r>
    </w:p>
    <w:p w14:paraId="490EB70A" w14:textId="50AA94FF" w:rsidR="00FA4748" w:rsidRDefault="00FA4748" w:rsidP="0062181E">
      <w:pPr>
        <w:pStyle w:val="Paragraphedeliste"/>
        <w:numPr>
          <w:ilvl w:val="0"/>
          <w:numId w:val="10"/>
        </w:numPr>
        <w:spacing w:before="120" w:after="120" w:line="240" w:lineRule="auto"/>
        <w:ind w:left="284" w:hanging="284"/>
        <w:contextualSpacing w:val="0"/>
        <w:jc w:val="both"/>
        <w:rPr>
          <w:rFonts w:ascii="Arial" w:hAnsi="Arial" w:cs="Arial"/>
          <w:sz w:val="20"/>
          <w:szCs w:val="20"/>
        </w:rPr>
      </w:pPr>
      <w:r w:rsidRPr="00861113">
        <w:rPr>
          <w:rFonts w:ascii="Arial" w:hAnsi="Arial" w:cs="Arial"/>
          <w:b/>
          <w:bCs/>
          <w:sz w:val="20"/>
          <w:szCs w:val="20"/>
        </w:rPr>
        <w:t>Les interventions doivent être gratuites et adaptées aux différents besoins des publics</w:t>
      </w:r>
      <w:r w:rsidR="00D42A08" w:rsidRPr="00861113">
        <w:rPr>
          <w:rFonts w:ascii="Arial" w:hAnsi="Arial" w:cs="Arial"/>
          <w:b/>
          <w:bCs/>
          <w:sz w:val="20"/>
          <w:szCs w:val="20"/>
        </w:rPr>
        <w:t xml:space="preserve"> </w:t>
      </w:r>
      <w:r w:rsidRPr="00861113">
        <w:rPr>
          <w:rFonts w:ascii="Arial" w:hAnsi="Arial" w:cs="Arial"/>
          <w:sz w:val="20"/>
          <w:szCs w:val="20"/>
        </w:rPr>
        <w:t>;</w:t>
      </w:r>
    </w:p>
    <w:p w14:paraId="4CCF22A6" w14:textId="66798244" w:rsidR="006C4EB9" w:rsidRPr="00861113" w:rsidRDefault="006C4EB9" w:rsidP="0062181E">
      <w:pPr>
        <w:pStyle w:val="Paragraphedeliste"/>
        <w:numPr>
          <w:ilvl w:val="0"/>
          <w:numId w:val="10"/>
        </w:numPr>
        <w:spacing w:before="120" w:after="0" w:line="240" w:lineRule="auto"/>
        <w:ind w:left="284" w:hanging="284"/>
        <w:contextualSpacing w:val="0"/>
        <w:jc w:val="both"/>
        <w:rPr>
          <w:rFonts w:ascii="Arial" w:hAnsi="Arial" w:cs="Arial"/>
          <w:sz w:val="20"/>
          <w:szCs w:val="20"/>
        </w:rPr>
      </w:pPr>
      <w:r w:rsidRPr="00861113">
        <w:rPr>
          <w:rFonts w:ascii="Arial" w:hAnsi="Arial" w:cs="Arial"/>
          <w:sz w:val="20"/>
          <w:szCs w:val="20"/>
        </w:rPr>
        <w:t xml:space="preserve">Les interventions garantissent </w:t>
      </w:r>
      <w:r w:rsidRPr="00861113">
        <w:rPr>
          <w:rFonts w:ascii="Arial" w:hAnsi="Arial" w:cs="Arial"/>
          <w:b/>
          <w:bCs/>
          <w:sz w:val="20"/>
          <w:szCs w:val="20"/>
        </w:rPr>
        <w:t>l’accès de tous les publics</w:t>
      </w:r>
      <w:r w:rsidRPr="00861113">
        <w:rPr>
          <w:rFonts w:ascii="Arial" w:hAnsi="Arial" w:cs="Arial"/>
          <w:sz w:val="20"/>
          <w:szCs w:val="20"/>
        </w:rPr>
        <w:t xml:space="preserve"> et notamment les personnes en situation de handicap. Pour répondre à cet enjeu d’accessibilité, l’offre de service </w:t>
      </w:r>
      <w:r w:rsidR="00FC2E7A">
        <w:rPr>
          <w:rFonts w:ascii="Arial" w:hAnsi="Arial" w:cs="Arial"/>
          <w:sz w:val="20"/>
          <w:szCs w:val="20"/>
        </w:rPr>
        <w:t>peut</w:t>
      </w:r>
      <w:r w:rsidR="00FC2E7A" w:rsidRPr="00861113">
        <w:rPr>
          <w:rFonts w:ascii="Arial" w:hAnsi="Arial" w:cs="Arial"/>
          <w:sz w:val="20"/>
          <w:szCs w:val="20"/>
        </w:rPr>
        <w:t xml:space="preserve"> </w:t>
      </w:r>
      <w:r w:rsidRPr="00861113">
        <w:rPr>
          <w:rFonts w:ascii="Arial" w:hAnsi="Arial" w:cs="Arial"/>
          <w:sz w:val="20"/>
          <w:szCs w:val="20"/>
        </w:rPr>
        <w:t>être proposée selon différentes modalités</w:t>
      </w:r>
      <w:r w:rsidR="00FC2E7A">
        <w:rPr>
          <w:rFonts w:ascii="Arial" w:hAnsi="Arial" w:cs="Arial"/>
          <w:sz w:val="20"/>
          <w:szCs w:val="20"/>
        </w:rPr>
        <w:t xml:space="preserve"> </w:t>
      </w:r>
      <w:r w:rsidRPr="00861113">
        <w:rPr>
          <w:rFonts w:ascii="Arial" w:hAnsi="Arial" w:cs="Arial"/>
          <w:sz w:val="20"/>
          <w:szCs w:val="20"/>
        </w:rPr>
        <w:t>:</w:t>
      </w:r>
    </w:p>
    <w:p w14:paraId="45CFED98" w14:textId="03E7E3D0" w:rsidR="006C4EB9" w:rsidRPr="00861113" w:rsidRDefault="006C4EB9" w:rsidP="0062181E">
      <w:pPr>
        <w:pStyle w:val="Paragraphedeliste"/>
        <w:numPr>
          <w:ilvl w:val="0"/>
          <w:numId w:val="11"/>
        </w:numPr>
        <w:spacing w:before="60" w:after="60" w:line="240" w:lineRule="auto"/>
        <w:ind w:left="568" w:hanging="284"/>
        <w:contextualSpacing w:val="0"/>
        <w:jc w:val="both"/>
        <w:rPr>
          <w:rFonts w:ascii="Arial" w:hAnsi="Arial" w:cs="Arial"/>
          <w:sz w:val="20"/>
          <w:szCs w:val="20"/>
        </w:rPr>
      </w:pPr>
      <w:r w:rsidRPr="00861113">
        <w:rPr>
          <w:rFonts w:ascii="Arial" w:hAnsi="Arial" w:cs="Arial"/>
          <w:sz w:val="20"/>
          <w:szCs w:val="20"/>
        </w:rPr>
        <w:t xml:space="preserve">Des services en face-à-face </w:t>
      </w:r>
      <w:r w:rsidR="00BE4621" w:rsidRPr="004A4D5A">
        <w:rPr>
          <w:rFonts w:ascii="Arial" w:hAnsi="Arial" w:cs="Arial"/>
          <w:b/>
          <w:bCs/>
          <w:sz w:val="20"/>
          <w:szCs w:val="20"/>
        </w:rPr>
        <w:t>(modalité</w:t>
      </w:r>
      <w:r w:rsidR="00BE4621">
        <w:rPr>
          <w:rFonts w:ascii="Arial" w:hAnsi="Arial" w:cs="Arial"/>
          <w:b/>
          <w:bCs/>
          <w:sz w:val="20"/>
          <w:szCs w:val="20"/>
        </w:rPr>
        <w:t xml:space="preserve"> d</w:t>
      </w:r>
      <w:r w:rsidR="00B04223">
        <w:rPr>
          <w:rFonts w:ascii="Arial" w:hAnsi="Arial" w:cs="Arial"/>
          <w:b/>
          <w:bCs/>
          <w:sz w:val="20"/>
          <w:szCs w:val="20"/>
        </w:rPr>
        <w:t xml:space="preserve">’intervention </w:t>
      </w:r>
      <w:r w:rsidR="00BE4621">
        <w:rPr>
          <w:rFonts w:ascii="Arial" w:hAnsi="Arial" w:cs="Arial"/>
          <w:b/>
          <w:bCs/>
          <w:sz w:val="20"/>
          <w:szCs w:val="20"/>
        </w:rPr>
        <w:t>e</w:t>
      </w:r>
      <w:r w:rsidR="00B04223">
        <w:rPr>
          <w:rFonts w:ascii="Arial" w:hAnsi="Arial" w:cs="Arial"/>
          <w:b/>
          <w:bCs/>
          <w:sz w:val="20"/>
          <w:szCs w:val="20"/>
        </w:rPr>
        <w:t>n</w:t>
      </w:r>
      <w:r w:rsidR="00BE4621">
        <w:rPr>
          <w:rFonts w:ascii="Arial" w:hAnsi="Arial" w:cs="Arial"/>
          <w:b/>
          <w:bCs/>
          <w:sz w:val="20"/>
          <w:szCs w:val="20"/>
        </w:rPr>
        <w:t xml:space="preserve"> présentiel</w:t>
      </w:r>
      <w:r w:rsidR="00BE4621" w:rsidRPr="004A4D5A">
        <w:rPr>
          <w:rFonts w:ascii="Arial" w:hAnsi="Arial" w:cs="Arial"/>
          <w:b/>
          <w:bCs/>
          <w:sz w:val="20"/>
          <w:szCs w:val="20"/>
        </w:rPr>
        <w:t xml:space="preserve"> obligatoire)</w:t>
      </w:r>
      <w:r w:rsidR="00BE4621">
        <w:rPr>
          <w:rFonts w:ascii="Arial" w:hAnsi="Arial" w:cs="Arial"/>
          <w:sz w:val="20"/>
          <w:szCs w:val="20"/>
        </w:rPr>
        <w:t xml:space="preserve"> </w:t>
      </w:r>
      <w:r w:rsidRPr="00861113">
        <w:rPr>
          <w:rFonts w:ascii="Arial" w:hAnsi="Arial" w:cs="Arial"/>
          <w:sz w:val="20"/>
          <w:szCs w:val="20"/>
        </w:rPr>
        <w:t>;</w:t>
      </w:r>
    </w:p>
    <w:p w14:paraId="54DAB9C2" w14:textId="77777777" w:rsidR="006C4EB9" w:rsidRPr="00861113" w:rsidRDefault="006C4EB9" w:rsidP="0062181E">
      <w:pPr>
        <w:pStyle w:val="Paragraphedeliste"/>
        <w:numPr>
          <w:ilvl w:val="0"/>
          <w:numId w:val="11"/>
        </w:numPr>
        <w:spacing w:before="60" w:after="60" w:line="240" w:lineRule="auto"/>
        <w:ind w:left="568" w:hanging="284"/>
        <w:contextualSpacing w:val="0"/>
        <w:jc w:val="both"/>
        <w:rPr>
          <w:rFonts w:ascii="Arial" w:hAnsi="Arial" w:cs="Arial"/>
          <w:sz w:val="20"/>
          <w:szCs w:val="20"/>
        </w:rPr>
      </w:pPr>
      <w:r w:rsidRPr="00861113">
        <w:rPr>
          <w:rFonts w:ascii="Arial" w:hAnsi="Arial" w:cs="Arial"/>
          <w:sz w:val="20"/>
          <w:szCs w:val="20"/>
        </w:rPr>
        <w:t>Des services à distance (plate-forme téléphonique, webconférence, mail, tchat…)</w:t>
      </w:r>
    </w:p>
    <w:p w14:paraId="309456BA" w14:textId="4CF0547B" w:rsidR="006C4EB9" w:rsidRDefault="006C4EB9" w:rsidP="0062181E">
      <w:pPr>
        <w:pStyle w:val="Paragraphedeliste"/>
        <w:numPr>
          <w:ilvl w:val="0"/>
          <w:numId w:val="11"/>
        </w:numPr>
        <w:spacing w:before="60" w:after="60" w:line="240" w:lineRule="auto"/>
        <w:ind w:left="568" w:hanging="284"/>
        <w:contextualSpacing w:val="0"/>
        <w:jc w:val="both"/>
        <w:rPr>
          <w:rFonts w:ascii="Arial" w:hAnsi="Arial" w:cs="Arial"/>
          <w:sz w:val="20"/>
          <w:szCs w:val="20"/>
        </w:rPr>
      </w:pPr>
      <w:r w:rsidRPr="00861113">
        <w:rPr>
          <w:rFonts w:ascii="Arial" w:hAnsi="Arial" w:cs="Arial"/>
          <w:sz w:val="20"/>
          <w:szCs w:val="20"/>
        </w:rPr>
        <w:t>Des services dématérialisés (sites web, réseaux sociaux etc…)</w:t>
      </w:r>
      <w:r w:rsidR="001833D3">
        <w:rPr>
          <w:rFonts w:ascii="Arial" w:hAnsi="Arial" w:cs="Arial"/>
          <w:sz w:val="20"/>
          <w:szCs w:val="20"/>
        </w:rPr>
        <w:t>.</w:t>
      </w:r>
    </w:p>
    <w:p w14:paraId="5B538E5A" w14:textId="380A5FCC" w:rsidR="00861113" w:rsidRDefault="00AE28A1" w:rsidP="0062181E">
      <w:pPr>
        <w:pStyle w:val="Paragraphedeliste"/>
        <w:numPr>
          <w:ilvl w:val="0"/>
          <w:numId w:val="12"/>
        </w:numPr>
        <w:spacing w:before="120" w:after="120" w:line="240" w:lineRule="auto"/>
        <w:ind w:left="284" w:hanging="284"/>
        <w:contextualSpacing w:val="0"/>
        <w:jc w:val="both"/>
        <w:rPr>
          <w:rFonts w:ascii="Arial" w:hAnsi="Arial" w:cs="Arial"/>
          <w:sz w:val="20"/>
          <w:szCs w:val="20"/>
        </w:rPr>
      </w:pPr>
      <w:r w:rsidRPr="00861113">
        <w:rPr>
          <w:rFonts w:ascii="Arial" w:hAnsi="Arial" w:cs="Arial"/>
          <w:sz w:val="20"/>
          <w:szCs w:val="20"/>
        </w:rPr>
        <w:t>Les animations</w:t>
      </w:r>
      <w:r w:rsidR="001E2BD1" w:rsidRPr="00861113">
        <w:rPr>
          <w:rFonts w:ascii="Arial" w:hAnsi="Arial" w:cs="Arial"/>
          <w:sz w:val="20"/>
          <w:szCs w:val="20"/>
        </w:rPr>
        <w:t xml:space="preserve"> vise</w:t>
      </w:r>
      <w:r w:rsidRPr="00861113">
        <w:rPr>
          <w:rFonts w:ascii="Arial" w:hAnsi="Arial" w:cs="Arial"/>
          <w:sz w:val="20"/>
          <w:szCs w:val="20"/>
        </w:rPr>
        <w:t>nt</w:t>
      </w:r>
      <w:r w:rsidR="001E2BD1" w:rsidRPr="00861113">
        <w:rPr>
          <w:rFonts w:ascii="Arial" w:hAnsi="Arial" w:cs="Arial"/>
          <w:sz w:val="20"/>
          <w:szCs w:val="20"/>
        </w:rPr>
        <w:t xml:space="preserve"> à développer l’acquisition durable des compétences à s’orienter pour que les publics disposent des outils et des clés nécessaires à accompagner leur parcours d’orientation tout au long de leur vie ; </w:t>
      </w:r>
    </w:p>
    <w:p w14:paraId="57F276D0" w14:textId="639B3453" w:rsidR="001E2BD1" w:rsidRDefault="00861113" w:rsidP="0062181E">
      <w:pPr>
        <w:pStyle w:val="Paragraphedeliste"/>
        <w:numPr>
          <w:ilvl w:val="0"/>
          <w:numId w:val="12"/>
        </w:numPr>
        <w:spacing w:before="120" w:after="120" w:line="240" w:lineRule="auto"/>
        <w:ind w:left="284" w:hanging="284"/>
        <w:contextualSpacing w:val="0"/>
        <w:jc w:val="both"/>
        <w:rPr>
          <w:rFonts w:ascii="Arial" w:hAnsi="Arial" w:cs="Arial"/>
          <w:sz w:val="20"/>
          <w:szCs w:val="20"/>
        </w:rPr>
      </w:pPr>
      <w:r>
        <w:rPr>
          <w:rFonts w:ascii="Arial" w:hAnsi="Arial" w:cs="Arial"/>
          <w:sz w:val="20"/>
          <w:szCs w:val="20"/>
        </w:rPr>
        <w:t>L</w:t>
      </w:r>
      <w:r w:rsidR="001E2BD1" w:rsidRPr="00861113">
        <w:rPr>
          <w:rFonts w:ascii="Arial" w:hAnsi="Arial" w:cs="Arial"/>
          <w:sz w:val="20"/>
          <w:szCs w:val="20"/>
        </w:rPr>
        <w:t xml:space="preserve">a démarche des structures </w:t>
      </w:r>
      <w:r>
        <w:rPr>
          <w:rFonts w:ascii="Arial" w:hAnsi="Arial" w:cs="Arial"/>
          <w:sz w:val="20"/>
          <w:szCs w:val="20"/>
        </w:rPr>
        <w:t>poursuit</w:t>
      </w:r>
      <w:r w:rsidR="00AE28A1" w:rsidRPr="00861113">
        <w:rPr>
          <w:rFonts w:ascii="Arial" w:hAnsi="Arial" w:cs="Arial"/>
          <w:sz w:val="20"/>
          <w:szCs w:val="20"/>
        </w:rPr>
        <w:t xml:space="preserve"> une logique d’</w:t>
      </w:r>
      <w:r w:rsidR="001E2BD1" w:rsidRPr="00861113">
        <w:rPr>
          <w:rFonts w:ascii="Arial" w:hAnsi="Arial" w:cs="Arial"/>
          <w:sz w:val="20"/>
          <w:szCs w:val="20"/>
        </w:rPr>
        <w:t xml:space="preserve">innovation, </w:t>
      </w:r>
      <w:r w:rsidR="004F784F" w:rsidRPr="00861113">
        <w:rPr>
          <w:rFonts w:ascii="Arial" w:hAnsi="Arial" w:cs="Arial"/>
          <w:sz w:val="20"/>
          <w:szCs w:val="20"/>
        </w:rPr>
        <w:t>de</w:t>
      </w:r>
      <w:r w:rsidR="001E2BD1" w:rsidRPr="00861113">
        <w:rPr>
          <w:rFonts w:ascii="Arial" w:hAnsi="Arial" w:cs="Arial"/>
          <w:sz w:val="20"/>
          <w:szCs w:val="20"/>
        </w:rPr>
        <w:t xml:space="preserve"> créativité, et </w:t>
      </w:r>
      <w:r w:rsidR="004F784F" w:rsidRPr="00861113">
        <w:rPr>
          <w:rFonts w:ascii="Arial" w:hAnsi="Arial" w:cs="Arial"/>
          <w:sz w:val="20"/>
          <w:szCs w:val="20"/>
        </w:rPr>
        <w:t>d’</w:t>
      </w:r>
      <w:r w:rsidR="001E2BD1" w:rsidRPr="00861113">
        <w:rPr>
          <w:rFonts w:ascii="Arial" w:hAnsi="Arial" w:cs="Arial"/>
          <w:sz w:val="20"/>
          <w:szCs w:val="20"/>
        </w:rPr>
        <w:t xml:space="preserve">inventivité pour permettre de nouvelles initiatives et faciliter l’accès à l’information et l’orientation de tous les publics dans la construction </w:t>
      </w:r>
      <w:r w:rsidR="00C31A44">
        <w:rPr>
          <w:rFonts w:ascii="Arial" w:hAnsi="Arial" w:cs="Arial"/>
          <w:sz w:val="20"/>
          <w:szCs w:val="20"/>
        </w:rPr>
        <w:t xml:space="preserve">et la sécurisation </w:t>
      </w:r>
      <w:r w:rsidR="001E2BD1" w:rsidRPr="00861113">
        <w:rPr>
          <w:rFonts w:ascii="Arial" w:hAnsi="Arial" w:cs="Arial"/>
          <w:sz w:val="20"/>
          <w:szCs w:val="20"/>
        </w:rPr>
        <w:t xml:space="preserve">de leur parcours professionnel. </w:t>
      </w:r>
    </w:p>
    <w:p w14:paraId="0CFBC301" w14:textId="397274AD" w:rsidR="001833D3" w:rsidRDefault="00B87CBE" w:rsidP="0062181E">
      <w:pPr>
        <w:pStyle w:val="Paragraphedeliste"/>
        <w:numPr>
          <w:ilvl w:val="0"/>
          <w:numId w:val="12"/>
        </w:numPr>
        <w:spacing w:before="120" w:after="120" w:line="240" w:lineRule="auto"/>
        <w:ind w:left="284" w:hanging="284"/>
        <w:contextualSpacing w:val="0"/>
        <w:jc w:val="both"/>
        <w:rPr>
          <w:rFonts w:ascii="Arial" w:hAnsi="Arial" w:cs="Arial"/>
          <w:sz w:val="20"/>
          <w:szCs w:val="20"/>
        </w:rPr>
      </w:pPr>
      <w:r w:rsidRPr="00861113">
        <w:rPr>
          <w:rFonts w:ascii="Arial" w:hAnsi="Arial" w:cs="Arial"/>
          <w:sz w:val="20"/>
          <w:szCs w:val="20"/>
        </w:rPr>
        <w:t>Les actions s’inscrivent dans une dynamique partenariale, notamment avec les acteurs du SPRO</w:t>
      </w:r>
      <w:r w:rsidR="006C4EB9" w:rsidRPr="00861113">
        <w:rPr>
          <w:rFonts w:ascii="Arial" w:hAnsi="Arial" w:cs="Arial"/>
          <w:sz w:val="20"/>
          <w:szCs w:val="20"/>
        </w:rPr>
        <w:t xml:space="preserve"> </w:t>
      </w:r>
      <w:r w:rsidR="00713120" w:rsidRPr="00861113">
        <w:rPr>
          <w:rFonts w:ascii="Arial" w:hAnsi="Arial" w:cs="Arial"/>
          <w:sz w:val="20"/>
          <w:szCs w:val="20"/>
        </w:rPr>
        <w:t>;</w:t>
      </w:r>
    </w:p>
    <w:p w14:paraId="3756282D" w14:textId="522DF279" w:rsidR="00FA4748" w:rsidRDefault="00FA4748" w:rsidP="0062181E">
      <w:pPr>
        <w:pStyle w:val="Paragraphedeliste"/>
        <w:numPr>
          <w:ilvl w:val="0"/>
          <w:numId w:val="12"/>
        </w:numPr>
        <w:spacing w:before="120" w:after="120" w:line="240" w:lineRule="auto"/>
        <w:ind w:left="284" w:hanging="284"/>
        <w:contextualSpacing w:val="0"/>
        <w:jc w:val="both"/>
        <w:rPr>
          <w:rFonts w:ascii="Arial" w:hAnsi="Arial" w:cs="Arial"/>
          <w:sz w:val="20"/>
          <w:szCs w:val="20"/>
        </w:rPr>
      </w:pPr>
      <w:r w:rsidRPr="00861113">
        <w:rPr>
          <w:rFonts w:ascii="Arial" w:hAnsi="Arial" w:cs="Arial"/>
          <w:sz w:val="20"/>
          <w:szCs w:val="20"/>
        </w:rPr>
        <w:t>Les principes d’</w:t>
      </w:r>
      <w:r w:rsidRPr="00861113">
        <w:rPr>
          <w:rFonts w:ascii="Arial" w:hAnsi="Arial" w:cs="Arial"/>
          <w:b/>
          <w:bCs/>
          <w:sz w:val="20"/>
          <w:szCs w:val="20"/>
        </w:rPr>
        <w:t>égalité femme-homme et de non-discrimination</w:t>
      </w:r>
      <w:r w:rsidRPr="00861113">
        <w:rPr>
          <w:rFonts w:ascii="Arial" w:hAnsi="Arial" w:cs="Arial"/>
          <w:sz w:val="20"/>
          <w:szCs w:val="20"/>
        </w:rPr>
        <w:t xml:space="preserve"> doivent être respectés ;</w:t>
      </w:r>
    </w:p>
    <w:p w14:paraId="7F500E93" w14:textId="1B5941C5" w:rsidR="00FA4748" w:rsidRDefault="00FA4748" w:rsidP="0062181E">
      <w:pPr>
        <w:pStyle w:val="Paragraphedeliste"/>
        <w:numPr>
          <w:ilvl w:val="0"/>
          <w:numId w:val="12"/>
        </w:numPr>
        <w:spacing w:before="120" w:after="120" w:line="240" w:lineRule="auto"/>
        <w:ind w:left="284" w:hanging="284"/>
        <w:contextualSpacing w:val="0"/>
        <w:jc w:val="both"/>
        <w:rPr>
          <w:rFonts w:ascii="Arial" w:hAnsi="Arial" w:cs="Arial"/>
          <w:sz w:val="20"/>
          <w:szCs w:val="20"/>
        </w:rPr>
      </w:pPr>
      <w:r w:rsidRPr="00861113">
        <w:rPr>
          <w:rFonts w:ascii="Arial" w:hAnsi="Arial" w:cs="Arial"/>
          <w:sz w:val="20"/>
          <w:szCs w:val="20"/>
        </w:rPr>
        <w:t xml:space="preserve">Les structures </w:t>
      </w:r>
      <w:r w:rsidR="001833D3">
        <w:rPr>
          <w:rFonts w:ascii="Arial" w:hAnsi="Arial" w:cs="Arial"/>
          <w:sz w:val="20"/>
          <w:szCs w:val="20"/>
        </w:rPr>
        <w:t>s’engagent sur</w:t>
      </w:r>
      <w:r w:rsidRPr="00861113">
        <w:rPr>
          <w:rFonts w:ascii="Arial" w:hAnsi="Arial" w:cs="Arial"/>
          <w:sz w:val="20"/>
          <w:szCs w:val="20"/>
        </w:rPr>
        <w:t xml:space="preserve"> l’objectivité de l’information, en dehors de toute publicité en faveur d’un établissement de formation, d’une entreprise, d’une association ou d’un courant de pensée, dans le respect des règles déontologiques ;</w:t>
      </w:r>
    </w:p>
    <w:p w14:paraId="6D9A5252" w14:textId="79754A1C" w:rsidR="00713120" w:rsidRPr="00861113" w:rsidRDefault="00713120" w:rsidP="0062181E">
      <w:pPr>
        <w:pStyle w:val="Paragraphedeliste"/>
        <w:numPr>
          <w:ilvl w:val="0"/>
          <w:numId w:val="12"/>
        </w:numPr>
        <w:spacing w:before="120" w:after="120" w:line="240" w:lineRule="auto"/>
        <w:ind w:left="284" w:hanging="284"/>
        <w:contextualSpacing w:val="0"/>
        <w:jc w:val="both"/>
        <w:rPr>
          <w:rFonts w:ascii="Arial" w:hAnsi="Arial" w:cs="Arial"/>
          <w:sz w:val="20"/>
          <w:szCs w:val="20"/>
        </w:rPr>
      </w:pPr>
      <w:r w:rsidRPr="00861113">
        <w:rPr>
          <w:rFonts w:ascii="Arial" w:hAnsi="Arial" w:cs="Arial"/>
          <w:sz w:val="20"/>
          <w:szCs w:val="20"/>
        </w:rPr>
        <w:t xml:space="preserve">Les actions menées par les candidats </w:t>
      </w:r>
      <w:r w:rsidR="00861113">
        <w:rPr>
          <w:rFonts w:ascii="Arial" w:hAnsi="Arial" w:cs="Arial"/>
          <w:sz w:val="20"/>
          <w:szCs w:val="20"/>
        </w:rPr>
        <w:t>présentent</w:t>
      </w:r>
      <w:r w:rsidRPr="00861113">
        <w:rPr>
          <w:rFonts w:ascii="Arial" w:hAnsi="Arial" w:cs="Arial"/>
          <w:sz w:val="20"/>
          <w:szCs w:val="20"/>
        </w:rPr>
        <w:t xml:space="preserve"> de manière exhaustive et objective la diversité des voies de formation pour les secteurs concernés</w:t>
      </w:r>
      <w:r w:rsidR="00550AE6">
        <w:rPr>
          <w:rFonts w:ascii="Arial" w:hAnsi="Arial" w:cs="Arial"/>
          <w:sz w:val="20"/>
          <w:szCs w:val="20"/>
        </w:rPr>
        <w:t>.</w:t>
      </w:r>
    </w:p>
    <w:p w14:paraId="207A7F0C" w14:textId="77777777" w:rsidR="00260AC7" w:rsidRPr="00637C6F" w:rsidRDefault="00260AC7" w:rsidP="00CE3745">
      <w:pPr>
        <w:spacing w:line="240" w:lineRule="auto"/>
        <w:jc w:val="both"/>
        <w:rPr>
          <w:rFonts w:ascii="Arial" w:hAnsi="Arial" w:cs="Arial"/>
          <w:sz w:val="20"/>
          <w:szCs w:val="20"/>
        </w:rPr>
      </w:pPr>
    </w:p>
    <w:p w14:paraId="7A2091B1" w14:textId="646A7F55" w:rsidR="00713120" w:rsidRPr="00637C6F" w:rsidRDefault="00713120" w:rsidP="00CE3745">
      <w:pPr>
        <w:spacing w:before="120" w:after="120" w:line="240" w:lineRule="auto"/>
        <w:jc w:val="both"/>
        <w:rPr>
          <w:rFonts w:ascii="Arial" w:hAnsi="Arial" w:cs="Arial"/>
          <w:color w:val="00B0F0"/>
          <w:sz w:val="20"/>
          <w:szCs w:val="20"/>
        </w:rPr>
      </w:pPr>
      <w:r w:rsidRPr="00637C6F">
        <w:rPr>
          <w:rFonts w:ascii="Arial" w:hAnsi="Arial" w:cs="Arial"/>
          <w:b/>
          <w:bCs/>
          <w:color w:val="00B0F0"/>
          <w:sz w:val="20"/>
          <w:szCs w:val="20"/>
        </w:rPr>
        <w:t xml:space="preserve">Article </w:t>
      </w:r>
      <w:r w:rsidR="00FE1E8B" w:rsidRPr="00637C6F">
        <w:rPr>
          <w:rFonts w:ascii="Arial" w:hAnsi="Arial" w:cs="Arial"/>
          <w:b/>
          <w:bCs/>
          <w:color w:val="00B0F0"/>
          <w:sz w:val="20"/>
          <w:szCs w:val="20"/>
        </w:rPr>
        <w:t>3</w:t>
      </w:r>
      <w:r w:rsidRPr="00637C6F">
        <w:rPr>
          <w:rFonts w:ascii="Arial" w:hAnsi="Arial" w:cs="Arial"/>
          <w:b/>
          <w:bCs/>
          <w:color w:val="00B0F0"/>
          <w:sz w:val="20"/>
          <w:szCs w:val="20"/>
        </w:rPr>
        <w:t> : les critères de qualité</w:t>
      </w:r>
      <w:r w:rsidRPr="00637C6F">
        <w:rPr>
          <w:rFonts w:ascii="Arial" w:hAnsi="Arial" w:cs="Arial"/>
          <w:color w:val="00B0F0"/>
          <w:sz w:val="20"/>
          <w:szCs w:val="20"/>
        </w:rPr>
        <w:t> :</w:t>
      </w:r>
    </w:p>
    <w:p w14:paraId="6D7B75E5" w14:textId="2BD54AC4" w:rsidR="00713120" w:rsidRPr="00637C6F" w:rsidRDefault="00713120" w:rsidP="00CE3745">
      <w:pPr>
        <w:spacing w:line="240" w:lineRule="auto"/>
        <w:jc w:val="both"/>
        <w:rPr>
          <w:rFonts w:ascii="Arial" w:hAnsi="Arial" w:cs="Arial"/>
          <w:sz w:val="20"/>
          <w:szCs w:val="20"/>
        </w:rPr>
      </w:pPr>
      <w:r w:rsidRPr="00637C6F">
        <w:rPr>
          <w:rFonts w:ascii="Arial" w:hAnsi="Arial" w:cs="Arial"/>
          <w:sz w:val="20"/>
          <w:szCs w:val="20"/>
        </w:rPr>
        <w:t>Les actions menées par les structures habilitées :</w:t>
      </w:r>
    </w:p>
    <w:p w14:paraId="1C29EE4F" w14:textId="3C39DCF2" w:rsidR="00713120" w:rsidRDefault="00713120" w:rsidP="0062181E">
      <w:pPr>
        <w:pStyle w:val="Paragraphedeliste"/>
        <w:numPr>
          <w:ilvl w:val="0"/>
          <w:numId w:val="13"/>
        </w:numPr>
        <w:spacing w:before="120" w:after="120" w:line="240" w:lineRule="auto"/>
        <w:ind w:left="284" w:hanging="284"/>
        <w:contextualSpacing w:val="0"/>
        <w:jc w:val="both"/>
        <w:rPr>
          <w:rFonts w:ascii="Arial" w:hAnsi="Arial" w:cs="Arial"/>
          <w:sz w:val="20"/>
          <w:szCs w:val="20"/>
        </w:rPr>
      </w:pPr>
      <w:r w:rsidRPr="0065798A">
        <w:rPr>
          <w:rFonts w:ascii="Arial" w:hAnsi="Arial" w:cs="Arial"/>
          <w:sz w:val="20"/>
          <w:szCs w:val="20"/>
        </w:rPr>
        <w:t>Permett</w:t>
      </w:r>
      <w:r w:rsidR="00FE1E8B" w:rsidRPr="0065798A">
        <w:rPr>
          <w:rFonts w:ascii="Arial" w:hAnsi="Arial" w:cs="Arial"/>
          <w:sz w:val="20"/>
          <w:szCs w:val="20"/>
        </w:rPr>
        <w:t>ent</w:t>
      </w:r>
      <w:r w:rsidRPr="0065798A">
        <w:rPr>
          <w:rFonts w:ascii="Arial" w:hAnsi="Arial" w:cs="Arial"/>
          <w:sz w:val="20"/>
          <w:szCs w:val="20"/>
        </w:rPr>
        <w:t xml:space="preserve"> d’appréhender, </w:t>
      </w:r>
      <w:r w:rsidR="001833D3">
        <w:rPr>
          <w:rFonts w:ascii="Arial" w:hAnsi="Arial" w:cs="Arial"/>
          <w:sz w:val="20"/>
          <w:szCs w:val="20"/>
        </w:rPr>
        <w:t xml:space="preserve">de </w:t>
      </w:r>
      <w:r w:rsidRPr="0065798A">
        <w:rPr>
          <w:rFonts w:ascii="Arial" w:hAnsi="Arial" w:cs="Arial"/>
          <w:sz w:val="20"/>
          <w:szCs w:val="20"/>
        </w:rPr>
        <w:t>découvrir le monde économique et professionnel, les métiers et les secteurs d’activité, ainsi que les différentes voies de formation ;</w:t>
      </w:r>
    </w:p>
    <w:p w14:paraId="6BA6684E" w14:textId="600EEAD6" w:rsidR="00713120" w:rsidRDefault="00713120" w:rsidP="0062181E">
      <w:pPr>
        <w:pStyle w:val="Paragraphedeliste"/>
        <w:numPr>
          <w:ilvl w:val="0"/>
          <w:numId w:val="13"/>
        </w:numPr>
        <w:spacing w:before="120" w:after="120" w:line="240" w:lineRule="auto"/>
        <w:ind w:left="284" w:hanging="284"/>
        <w:contextualSpacing w:val="0"/>
        <w:jc w:val="both"/>
        <w:rPr>
          <w:rFonts w:ascii="Arial" w:hAnsi="Arial" w:cs="Arial"/>
          <w:sz w:val="20"/>
          <w:szCs w:val="20"/>
        </w:rPr>
      </w:pPr>
      <w:r w:rsidRPr="0065798A">
        <w:rPr>
          <w:rFonts w:ascii="Arial" w:hAnsi="Arial" w:cs="Arial"/>
          <w:sz w:val="20"/>
          <w:szCs w:val="20"/>
        </w:rPr>
        <w:t>Int</w:t>
      </w:r>
      <w:r w:rsidR="00FE1E8B" w:rsidRPr="0065798A">
        <w:rPr>
          <w:rFonts w:ascii="Arial" w:hAnsi="Arial" w:cs="Arial"/>
          <w:sz w:val="20"/>
          <w:szCs w:val="20"/>
        </w:rPr>
        <w:t>è</w:t>
      </w:r>
      <w:r w:rsidRPr="0065798A">
        <w:rPr>
          <w:rFonts w:ascii="Arial" w:hAnsi="Arial" w:cs="Arial"/>
          <w:sz w:val="20"/>
          <w:szCs w:val="20"/>
        </w:rPr>
        <w:t>gre</w:t>
      </w:r>
      <w:r w:rsidR="00FE1E8B" w:rsidRPr="0065798A">
        <w:rPr>
          <w:rFonts w:ascii="Arial" w:hAnsi="Arial" w:cs="Arial"/>
          <w:sz w:val="20"/>
          <w:szCs w:val="20"/>
        </w:rPr>
        <w:t>nt</w:t>
      </w:r>
      <w:r w:rsidRPr="0065798A">
        <w:rPr>
          <w:rFonts w:ascii="Arial" w:hAnsi="Arial" w:cs="Arial"/>
          <w:sz w:val="20"/>
          <w:szCs w:val="20"/>
        </w:rPr>
        <w:t xml:space="preserve"> les dimensions d’évolution des métiers, de prospectives, de compétences</w:t>
      </w:r>
      <w:r w:rsidR="003D2080" w:rsidRPr="0065798A">
        <w:rPr>
          <w:rFonts w:ascii="Arial" w:hAnsi="Arial" w:cs="Arial"/>
          <w:sz w:val="20"/>
          <w:szCs w:val="20"/>
        </w:rPr>
        <w:t xml:space="preserve"> </w:t>
      </w:r>
      <w:r w:rsidRPr="0065798A">
        <w:rPr>
          <w:rFonts w:ascii="Arial" w:hAnsi="Arial" w:cs="Arial"/>
          <w:sz w:val="20"/>
          <w:szCs w:val="20"/>
        </w:rPr>
        <w:t>émergentes</w:t>
      </w:r>
      <w:r w:rsidR="003D2080" w:rsidRPr="0065798A">
        <w:rPr>
          <w:rFonts w:ascii="Arial" w:hAnsi="Arial" w:cs="Arial"/>
          <w:sz w:val="20"/>
          <w:szCs w:val="20"/>
        </w:rPr>
        <w:t> </w:t>
      </w:r>
      <w:r w:rsidR="00C31A44">
        <w:rPr>
          <w:rFonts w:ascii="Arial" w:hAnsi="Arial" w:cs="Arial"/>
          <w:sz w:val="20"/>
          <w:szCs w:val="20"/>
        </w:rPr>
        <w:t xml:space="preserve">(notamment les métiers actuels et d’avenir et les métiers à fort potentiel de recrutement, les métiers qui nécessitent une sensibilisation à la mixité) </w:t>
      </w:r>
      <w:r w:rsidR="003D2080" w:rsidRPr="0065798A">
        <w:rPr>
          <w:rFonts w:ascii="Arial" w:hAnsi="Arial" w:cs="Arial"/>
          <w:sz w:val="20"/>
          <w:szCs w:val="20"/>
        </w:rPr>
        <w:t>;</w:t>
      </w:r>
    </w:p>
    <w:p w14:paraId="39EE042B" w14:textId="12DDF54D" w:rsidR="004F784F" w:rsidRDefault="00D42A08" w:rsidP="0062181E">
      <w:pPr>
        <w:pStyle w:val="Paragraphedeliste"/>
        <w:numPr>
          <w:ilvl w:val="0"/>
          <w:numId w:val="13"/>
        </w:numPr>
        <w:spacing w:before="120" w:after="120" w:line="240" w:lineRule="auto"/>
        <w:ind w:left="284" w:hanging="284"/>
        <w:contextualSpacing w:val="0"/>
        <w:jc w:val="both"/>
        <w:rPr>
          <w:rFonts w:ascii="Arial" w:hAnsi="Arial" w:cs="Arial"/>
          <w:sz w:val="20"/>
          <w:szCs w:val="20"/>
        </w:rPr>
      </w:pPr>
      <w:r w:rsidRPr="0065798A">
        <w:rPr>
          <w:rFonts w:ascii="Arial" w:hAnsi="Arial" w:cs="Arial"/>
          <w:sz w:val="20"/>
          <w:szCs w:val="20"/>
        </w:rPr>
        <w:t>Adaptent le message aux besoins du public concerné, visent à apporter un témoignage éclairant pour les usagers afin de favoriser leur démarche d’orientation, en complémentarité des interventions et des services rendus par les membres du SPRO</w:t>
      </w:r>
      <w:r w:rsidR="004F784F" w:rsidRPr="0065798A">
        <w:rPr>
          <w:rFonts w:ascii="Arial" w:hAnsi="Arial" w:cs="Arial"/>
          <w:sz w:val="20"/>
          <w:szCs w:val="20"/>
        </w:rPr>
        <w:t> ;</w:t>
      </w:r>
    </w:p>
    <w:p w14:paraId="2EA96928" w14:textId="5528E999" w:rsidR="00FE1E8B" w:rsidRDefault="00FE1E8B" w:rsidP="0062181E">
      <w:pPr>
        <w:pStyle w:val="Paragraphedeliste"/>
        <w:numPr>
          <w:ilvl w:val="0"/>
          <w:numId w:val="13"/>
        </w:numPr>
        <w:spacing w:before="120" w:after="120" w:line="240" w:lineRule="auto"/>
        <w:ind w:left="284" w:hanging="284"/>
        <w:contextualSpacing w:val="0"/>
        <w:jc w:val="both"/>
        <w:rPr>
          <w:rFonts w:ascii="Arial" w:hAnsi="Arial" w:cs="Arial"/>
          <w:sz w:val="20"/>
          <w:szCs w:val="20"/>
        </w:rPr>
      </w:pPr>
      <w:r w:rsidRPr="0065798A">
        <w:rPr>
          <w:rFonts w:ascii="Arial" w:hAnsi="Arial" w:cs="Arial"/>
          <w:sz w:val="20"/>
          <w:szCs w:val="20"/>
        </w:rPr>
        <w:t>S’adaptent au</w:t>
      </w:r>
      <w:r w:rsidR="00713120" w:rsidRPr="0065798A">
        <w:rPr>
          <w:rFonts w:ascii="Arial" w:hAnsi="Arial" w:cs="Arial"/>
          <w:sz w:val="20"/>
          <w:szCs w:val="20"/>
        </w:rPr>
        <w:t xml:space="preserve"> contexte local</w:t>
      </w:r>
      <w:r w:rsidR="001833D3">
        <w:rPr>
          <w:rFonts w:ascii="Arial" w:hAnsi="Arial" w:cs="Arial"/>
          <w:sz w:val="20"/>
          <w:szCs w:val="20"/>
        </w:rPr>
        <w:t>.</w:t>
      </w:r>
    </w:p>
    <w:p w14:paraId="3433FD85" w14:textId="71B247BA" w:rsidR="00FE1E8B" w:rsidRPr="001833D3" w:rsidRDefault="00FE1E8B" w:rsidP="00CE3745">
      <w:pPr>
        <w:spacing w:line="240" w:lineRule="auto"/>
        <w:jc w:val="both"/>
        <w:rPr>
          <w:rFonts w:ascii="Arial" w:hAnsi="Arial" w:cs="Arial"/>
          <w:sz w:val="20"/>
          <w:szCs w:val="20"/>
        </w:rPr>
      </w:pPr>
      <w:r w:rsidRPr="001833D3">
        <w:rPr>
          <w:rFonts w:ascii="Arial" w:hAnsi="Arial" w:cs="Arial"/>
          <w:sz w:val="20"/>
          <w:szCs w:val="20"/>
        </w:rPr>
        <w:t xml:space="preserve">Les </w:t>
      </w:r>
      <w:r w:rsidR="00DA5C0A">
        <w:rPr>
          <w:rFonts w:ascii="Arial" w:hAnsi="Arial" w:cs="Arial"/>
          <w:sz w:val="20"/>
          <w:szCs w:val="20"/>
        </w:rPr>
        <w:t>structures</w:t>
      </w:r>
      <w:r w:rsidRPr="001833D3">
        <w:rPr>
          <w:rFonts w:ascii="Arial" w:hAnsi="Arial" w:cs="Arial"/>
          <w:sz w:val="20"/>
          <w:szCs w:val="20"/>
        </w:rPr>
        <w:t xml:space="preserve"> </w:t>
      </w:r>
      <w:r w:rsidR="00D42A08" w:rsidRPr="001833D3">
        <w:rPr>
          <w:rFonts w:ascii="Arial" w:hAnsi="Arial" w:cs="Arial"/>
          <w:sz w:val="20"/>
          <w:szCs w:val="20"/>
        </w:rPr>
        <w:t>veillent à</w:t>
      </w:r>
      <w:r w:rsidRPr="001833D3">
        <w:rPr>
          <w:rFonts w:ascii="Arial" w:hAnsi="Arial" w:cs="Arial"/>
          <w:sz w:val="20"/>
          <w:szCs w:val="20"/>
        </w:rPr>
        <w:t xml:space="preserve"> la qualité des services proposés, l</w:t>
      </w:r>
      <w:r w:rsidR="00D42A08" w:rsidRPr="001833D3">
        <w:rPr>
          <w:rFonts w:ascii="Arial" w:hAnsi="Arial" w:cs="Arial"/>
          <w:sz w:val="20"/>
          <w:szCs w:val="20"/>
        </w:rPr>
        <w:t>es compétences</w:t>
      </w:r>
      <w:r w:rsidRPr="001833D3">
        <w:rPr>
          <w:rFonts w:ascii="Arial" w:hAnsi="Arial" w:cs="Arial"/>
          <w:sz w:val="20"/>
          <w:szCs w:val="20"/>
        </w:rPr>
        <w:t xml:space="preserve"> des intervenants et l’absence de conflit d’intérêt.</w:t>
      </w:r>
    </w:p>
    <w:p w14:paraId="5D13D184" w14:textId="20425267" w:rsidR="00A20399" w:rsidRDefault="00A20399">
      <w:pPr>
        <w:rPr>
          <w:rFonts w:ascii="Arial" w:hAnsi="Arial" w:cs="Arial"/>
          <w:b/>
          <w:bCs/>
          <w:color w:val="00B0F0"/>
          <w:sz w:val="20"/>
          <w:szCs w:val="20"/>
        </w:rPr>
      </w:pPr>
    </w:p>
    <w:p w14:paraId="5A308FA8" w14:textId="56E9A961" w:rsidR="00713120" w:rsidRDefault="003D2080" w:rsidP="00CE3745">
      <w:pPr>
        <w:spacing w:before="120" w:after="120" w:line="240" w:lineRule="auto"/>
        <w:jc w:val="both"/>
        <w:rPr>
          <w:rFonts w:ascii="Arial" w:hAnsi="Arial" w:cs="Arial"/>
          <w:b/>
          <w:bCs/>
          <w:color w:val="00B0F0"/>
          <w:sz w:val="20"/>
          <w:szCs w:val="20"/>
        </w:rPr>
      </w:pPr>
      <w:r w:rsidRPr="00637C6F">
        <w:rPr>
          <w:rFonts w:ascii="Arial" w:hAnsi="Arial" w:cs="Arial"/>
          <w:b/>
          <w:bCs/>
          <w:color w:val="00B0F0"/>
          <w:sz w:val="20"/>
          <w:szCs w:val="20"/>
        </w:rPr>
        <w:t xml:space="preserve">Article </w:t>
      </w:r>
      <w:r w:rsidR="00FE1E8B" w:rsidRPr="00637C6F">
        <w:rPr>
          <w:rFonts w:ascii="Arial" w:hAnsi="Arial" w:cs="Arial"/>
          <w:b/>
          <w:bCs/>
          <w:color w:val="00B0F0"/>
          <w:sz w:val="20"/>
          <w:szCs w:val="20"/>
        </w:rPr>
        <w:t>4</w:t>
      </w:r>
      <w:r w:rsidRPr="00637C6F">
        <w:rPr>
          <w:rFonts w:ascii="Arial" w:hAnsi="Arial" w:cs="Arial"/>
          <w:b/>
          <w:bCs/>
          <w:color w:val="00B0F0"/>
          <w:sz w:val="20"/>
          <w:szCs w:val="20"/>
        </w:rPr>
        <w:t> : les modalités d’habilitation :</w:t>
      </w:r>
    </w:p>
    <w:p w14:paraId="2B5F7E77" w14:textId="77777777" w:rsidR="00EF567D" w:rsidRDefault="00EF567D" w:rsidP="00EF567D">
      <w:pPr>
        <w:spacing w:line="240" w:lineRule="auto"/>
        <w:jc w:val="both"/>
        <w:rPr>
          <w:rFonts w:ascii="Arial" w:hAnsi="Arial" w:cs="Arial"/>
          <w:b/>
          <w:bCs/>
          <w:sz w:val="20"/>
          <w:szCs w:val="20"/>
        </w:rPr>
      </w:pPr>
      <w:r w:rsidRPr="00EF567D">
        <w:rPr>
          <w:rFonts w:ascii="Arial" w:hAnsi="Arial" w:cs="Arial"/>
          <w:b/>
          <w:bCs/>
          <w:sz w:val="20"/>
          <w:szCs w:val="20"/>
        </w:rPr>
        <w:t>L’habilitation est renouvelable annuellement.</w:t>
      </w:r>
    </w:p>
    <w:p w14:paraId="22A9ECD7" w14:textId="2A3585CE" w:rsidR="004068F5" w:rsidRPr="00637C6F" w:rsidRDefault="004068F5" w:rsidP="004068F5">
      <w:pPr>
        <w:spacing w:before="120" w:after="120" w:line="240" w:lineRule="auto"/>
        <w:jc w:val="both"/>
        <w:rPr>
          <w:rFonts w:ascii="Arial" w:hAnsi="Arial" w:cs="Arial"/>
          <w:b/>
          <w:bCs/>
          <w:i/>
          <w:iCs/>
          <w:color w:val="00B0F0"/>
          <w:sz w:val="20"/>
          <w:szCs w:val="20"/>
        </w:rPr>
      </w:pPr>
      <w:r>
        <w:rPr>
          <w:rFonts w:ascii="Arial" w:hAnsi="Arial" w:cs="Arial"/>
          <w:b/>
          <w:bCs/>
          <w:i/>
          <w:iCs/>
          <w:color w:val="00B0F0"/>
          <w:sz w:val="20"/>
          <w:szCs w:val="20"/>
        </w:rPr>
        <w:t>4</w:t>
      </w:r>
      <w:r w:rsidRPr="00637C6F">
        <w:rPr>
          <w:rFonts w:ascii="Arial" w:hAnsi="Arial" w:cs="Arial"/>
          <w:b/>
          <w:bCs/>
          <w:i/>
          <w:iCs/>
          <w:color w:val="00B0F0"/>
          <w:sz w:val="20"/>
          <w:szCs w:val="20"/>
        </w:rPr>
        <w:t>.</w:t>
      </w:r>
      <w:r>
        <w:rPr>
          <w:rFonts w:ascii="Arial" w:hAnsi="Arial" w:cs="Arial"/>
          <w:b/>
          <w:bCs/>
          <w:i/>
          <w:iCs/>
          <w:color w:val="00B0F0"/>
          <w:sz w:val="20"/>
          <w:szCs w:val="20"/>
        </w:rPr>
        <w:t>1</w:t>
      </w:r>
      <w:r w:rsidRPr="00637C6F">
        <w:rPr>
          <w:rFonts w:ascii="Arial" w:hAnsi="Arial" w:cs="Arial"/>
          <w:b/>
          <w:bCs/>
          <w:i/>
          <w:iCs/>
          <w:color w:val="00B0F0"/>
          <w:sz w:val="20"/>
          <w:szCs w:val="20"/>
        </w:rPr>
        <w:t xml:space="preserve"> </w:t>
      </w:r>
      <w:r>
        <w:rPr>
          <w:rFonts w:ascii="Arial" w:hAnsi="Arial" w:cs="Arial"/>
          <w:b/>
          <w:bCs/>
          <w:i/>
          <w:iCs/>
          <w:color w:val="00B0F0"/>
          <w:sz w:val="20"/>
          <w:szCs w:val="20"/>
        </w:rPr>
        <w:t>–</w:t>
      </w:r>
      <w:r w:rsidRPr="00637C6F">
        <w:rPr>
          <w:rFonts w:ascii="Arial" w:hAnsi="Arial" w:cs="Arial"/>
          <w:b/>
          <w:bCs/>
          <w:i/>
          <w:iCs/>
          <w:color w:val="00B0F0"/>
          <w:sz w:val="20"/>
          <w:szCs w:val="20"/>
        </w:rPr>
        <w:t xml:space="preserve"> L</w:t>
      </w:r>
      <w:r>
        <w:rPr>
          <w:rFonts w:ascii="Arial" w:hAnsi="Arial" w:cs="Arial"/>
          <w:b/>
          <w:bCs/>
          <w:i/>
          <w:iCs/>
          <w:color w:val="00B0F0"/>
          <w:sz w:val="20"/>
          <w:szCs w:val="20"/>
        </w:rPr>
        <w:t>a constitution de la candidature :</w:t>
      </w:r>
    </w:p>
    <w:p w14:paraId="15947CC8" w14:textId="4EB6AFD0" w:rsidR="00547760" w:rsidRPr="00674FA5" w:rsidRDefault="0051072D" w:rsidP="008B3F4F">
      <w:pPr>
        <w:pStyle w:val="Paragraphedeliste"/>
        <w:spacing w:after="0" w:line="240" w:lineRule="auto"/>
        <w:ind w:left="714"/>
        <w:jc w:val="both"/>
        <w:rPr>
          <w:rFonts w:ascii="Arial" w:hAnsi="Arial" w:cs="Arial"/>
          <w:strike/>
          <w:sz w:val="20"/>
          <w:szCs w:val="20"/>
          <w:highlight w:val="yellow"/>
        </w:rPr>
      </w:pPr>
      <w:r w:rsidRPr="00674FA5">
        <w:rPr>
          <w:rFonts w:ascii="Arial" w:hAnsi="Arial" w:cs="Arial"/>
          <w:b/>
          <w:bCs/>
          <w:strike/>
          <w:sz w:val="20"/>
          <w:szCs w:val="20"/>
          <w:highlight w:val="yellow"/>
        </w:rPr>
        <w:t xml:space="preserve"> </w:t>
      </w:r>
    </w:p>
    <w:p w14:paraId="0A5C77A9" w14:textId="3811BA64" w:rsidR="00534747" w:rsidRPr="003D265B" w:rsidRDefault="00674FA5" w:rsidP="00547760">
      <w:pPr>
        <w:spacing w:after="0" w:line="240" w:lineRule="auto"/>
        <w:jc w:val="both"/>
        <w:rPr>
          <w:rFonts w:ascii="Arial" w:hAnsi="Arial" w:cs="Arial"/>
          <w:color w:val="FF0000"/>
          <w:sz w:val="20"/>
          <w:szCs w:val="20"/>
        </w:rPr>
      </w:pPr>
      <w:r w:rsidRPr="008B3F4F">
        <w:rPr>
          <w:rFonts w:ascii="Arial" w:hAnsi="Arial" w:cs="Arial"/>
          <w:b/>
          <w:bCs/>
          <w:color w:val="FF0000"/>
          <w:sz w:val="20"/>
          <w:szCs w:val="20"/>
          <w:u w:val="single"/>
        </w:rPr>
        <w:t>La structure sollicitant son habilitation, doit saisir sa demande</w:t>
      </w:r>
      <w:r>
        <w:rPr>
          <w:rFonts w:ascii="Arial" w:hAnsi="Arial" w:cs="Arial"/>
          <w:b/>
          <w:bCs/>
          <w:color w:val="FF0000"/>
          <w:sz w:val="20"/>
          <w:szCs w:val="20"/>
          <w:u w:val="single"/>
        </w:rPr>
        <w:t xml:space="preserve"> </w:t>
      </w:r>
      <w:r w:rsidR="0051072D" w:rsidRPr="00C122CA">
        <w:rPr>
          <w:rFonts w:ascii="Arial" w:hAnsi="Arial" w:cs="Arial"/>
          <w:b/>
          <w:bCs/>
          <w:color w:val="FF0000"/>
          <w:sz w:val="20"/>
          <w:szCs w:val="20"/>
          <w:u w:val="single"/>
        </w:rPr>
        <w:t xml:space="preserve">directement </w:t>
      </w:r>
      <w:r w:rsidR="00534747" w:rsidRPr="00C122CA">
        <w:rPr>
          <w:rFonts w:ascii="Arial" w:hAnsi="Arial" w:cs="Arial"/>
          <w:b/>
          <w:bCs/>
          <w:color w:val="FF0000"/>
          <w:sz w:val="20"/>
          <w:szCs w:val="20"/>
          <w:u w:val="single"/>
        </w:rPr>
        <w:t>su</w:t>
      </w:r>
      <w:r w:rsidR="00534747" w:rsidRPr="003D265B">
        <w:rPr>
          <w:rFonts w:ascii="Arial" w:hAnsi="Arial" w:cs="Arial"/>
          <w:b/>
          <w:bCs/>
          <w:color w:val="FF0000"/>
          <w:sz w:val="20"/>
          <w:szCs w:val="20"/>
          <w:u w:val="single"/>
        </w:rPr>
        <w:t>r la plateforme</w:t>
      </w:r>
      <w:r w:rsidR="00547760" w:rsidRPr="003D265B">
        <w:rPr>
          <w:rFonts w:ascii="Arial" w:hAnsi="Arial" w:cs="Arial"/>
          <w:b/>
          <w:bCs/>
          <w:color w:val="FF0000"/>
          <w:sz w:val="20"/>
          <w:szCs w:val="20"/>
          <w:u w:val="single"/>
        </w:rPr>
        <w:t xml:space="preserve"> nationale</w:t>
      </w:r>
      <w:r w:rsidR="00534747" w:rsidRPr="003D265B">
        <w:rPr>
          <w:rFonts w:ascii="Arial" w:hAnsi="Arial" w:cs="Arial"/>
          <w:b/>
          <w:bCs/>
          <w:color w:val="FF0000"/>
          <w:sz w:val="20"/>
          <w:szCs w:val="20"/>
          <w:u w:val="single"/>
        </w:rPr>
        <w:t xml:space="preserve"> </w:t>
      </w:r>
      <w:hyperlink r:id="rId8" w:history="1">
        <w:proofErr w:type="spellStart"/>
        <w:r w:rsidR="00534747" w:rsidRPr="003D265B">
          <w:rPr>
            <w:rStyle w:val="Lienhypertexte"/>
            <w:rFonts w:ascii="Arial" w:hAnsi="Arial" w:cs="Arial"/>
            <w:b/>
            <w:bCs/>
            <w:sz w:val="20"/>
            <w:szCs w:val="20"/>
          </w:rPr>
          <w:t>SOLTéA</w:t>
        </w:r>
        <w:proofErr w:type="spellEnd"/>
      </w:hyperlink>
      <w:r w:rsidR="00534747" w:rsidRPr="003D265B">
        <w:rPr>
          <w:rFonts w:ascii="Arial" w:hAnsi="Arial" w:cs="Arial"/>
          <w:b/>
          <w:bCs/>
          <w:color w:val="FF0000"/>
          <w:sz w:val="20"/>
          <w:szCs w:val="20"/>
        </w:rPr>
        <w:t>.</w:t>
      </w:r>
      <w:r w:rsidR="00534747" w:rsidRPr="003D265B">
        <w:rPr>
          <w:rFonts w:ascii="Arial" w:hAnsi="Arial" w:cs="Arial"/>
          <w:color w:val="FF0000"/>
          <w:sz w:val="20"/>
          <w:szCs w:val="20"/>
        </w:rPr>
        <w:t xml:space="preserve"> </w:t>
      </w:r>
      <w:r w:rsidR="00534747" w:rsidRPr="003D265B">
        <w:rPr>
          <w:rFonts w:ascii="Arial" w:hAnsi="Arial" w:cs="Arial"/>
          <w:b/>
          <w:bCs/>
          <w:color w:val="FF0000"/>
          <w:sz w:val="20"/>
          <w:szCs w:val="20"/>
        </w:rPr>
        <w:t xml:space="preserve">Il est impératif d’utiliser </w:t>
      </w:r>
      <w:proofErr w:type="spellStart"/>
      <w:r w:rsidR="00534747" w:rsidRPr="003D265B">
        <w:rPr>
          <w:rFonts w:ascii="Arial" w:hAnsi="Arial" w:cs="Arial"/>
          <w:b/>
          <w:bCs/>
          <w:color w:val="FF0000"/>
          <w:sz w:val="20"/>
          <w:szCs w:val="20"/>
        </w:rPr>
        <w:t>SOLTéA</w:t>
      </w:r>
      <w:proofErr w:type="spellEnd"/>
      <w:r w:rsidR="00534747" w:rsidRPr="003D265B">
        <w:rPr>
          <w:rFonts w:ascii="Arial" w:hAnsi="Arial" w:cs="Arial"/>
          <w:b/>
          <w:bCs/>
          <w:color w:val="FF0000"/>
          <w:sz w:val="20"/>
          <w:szCs w:val="20"/>
        </w:rPr>
        <w:t>,</w:t>
      </w:r>
      <w:r w:rsidR="0071306A" w:rsidRPr="003D265B">
        <w:rPr>
          <w:rFonts w:ascii="Arial" w:hAnsi="Arial" w:cs="Arial"/>
          <w:b/>
          <w:bCs/>
          <w:color w:val="FF0000"/>
          <w:sz w:val="20"/>
          <w:szCs w:val="20"/>
        </w:rPr>
        <w:t xml:space="preserve"> </w:t>
      </w:r>
      <w:r w:rsidR="00534747" w:rsidRPr="003D265B">
        <w:rPr>
          <w:rFonts w:ascii="Arial" w:hAnsi="Arial" w:cs="Arial"/>
          <w:b/>
          <w:bCs/>
          <w:color w:val="FF0000"/>
          <w:sz w:val="20"/>
          <w:szCs w:val="20"/>
        </w:rPr>
        <w:t>faute de quoi la candidature sera irrecevable</w:t>
      </w:r>
      <w:r w:rsidR="00534747" w:rsidRPr="003D265B">
        <w:rPr>
          <w:rFonts w:ascii="Arial" w:hAnsi="Arial" w:cs="Arial"/>
          <w:color w:val="FF0000"/>
          <w:sz w:val="20"/>
          <w:szCs w:val="20"/>
        </w:rPr>
        <w:t>.</w:t>
      </w:r>
    </w:p>
    <w:p w14:paraId="4A5A214B" w14:textId="371AB6FE" w:rsidR="0051072D" w:rsidRDefault="0051072D" w:rsidP="00CE3745">
      <w:pPr>
        <w:spacing w:before="120" w:after="120" w:line="240" w:lineRule="auto"/>
        <w:jc w:val="both"/>
        <w:rPr>
          <w:rFonts w:ascii="Arial" w:hAnsi="Arial" w:cs="Arial"/>
          <w:sz w:val="20"/>
          <w:szCs w:val="20"/>
        </w:rPr>
      </w:pPr>
      <w:r>
        <w:rPr>
          <w:rFonts w:ascii="Arial" w:hAnsi="Arial" w:cs="Arial"/>
          <w:sz w:val="20"/>
          <w:szCs w:val="20"/>
        </w:rPr>
        <w:t xml:space="preserve">Outre la saisie de la demande d’habilitation sur </w:t>
      </w:r>
      <w:proofErr w:type="spellStart"/>
      <w:r>
        <w:rPr>
          <w:rFonts w:ascii="Arial" w:hAnsi="Arial" w:cs="Arial"/>
          <w:sz w:val="20"/>
          <w:szCs w:val="20"/>
        </w:rPr>
        <w:t>SOLTéA</w:t>
      </w:r>
      <w:proofErr w:type="spellEnd"/>
      <w:r>
        <w:rPr>
          <w:rFonts w:ascii="Arial" w:hAnsi="Arial" w:cs="Arial"/>
          <w:sz w:val="20"/>
          <w:szCs w:val="20"/>
        </w:rPr>
        <w:t xml:space="preserve">, le candidat doit constituer un dossier </w:t>
      </w:r>
      <w:r w:rsidR="003142D7" w:rsidRPr="008B3F4F">
        <w:rPr>
          <w:rFonts w:ascii="Arial" w:hAnsi="Arial" w:cs="Arial"/>
          <w:b/>
          <w:bCs/>
          <w:sz w:val="20"/>
          <w:szCs w:val="20"/>
        </w:rPr>
        <w:t>auprès de la Région</w:t>
      </w:r>
      <w:r w:rsidR="003142D7" w:rsidRPr="008B3F4F">
        <w:rPr>
          <w:rFonts w:ascii="Arial" w:hAnsi="Arial" w:cs="Arial"/>
          <w:sz w:val="20"/>
          <w:szCs w:val="20"/>
        </w:rPr>
        <w:t xml:space="preserve"> </w:t>
      </w:r>
      <w:r w:rsidRPr="008B3F4F">
        <w:rPr>
          <w:rFonts w:ascii="Arial" w:hAnsi="Arial" w:cs="Arial"/>
          <w:sz w:val="20"/>
          <w:szCs w:val="20"/>
        </w:rPr>
        <w:t>contenant :</w:t>
      </w:r>
      <w:r>
        <w:rPr>
          <w:rFonts w:ascii="Arial" w:hAnsi="Arial" w:cs="Arial"/>
          <w:sz w:val="20"/>
          <w:szCs w:val="20"/>
        </w:rPr>
        <w:t xml:space="preserve"> </w:t>
      </w:r>
    </w:p>
    <w:p w14:paraId="246E1C65" w14:textId="713469BB" w:rsidR="0051072D" w:rsidRPr="000B227F" w:rsidRDefault="00C122CA" w:rsidP="0051072D">
      <w:pPr>
        <w:pStyle w:val="Paragraphedeliste"/>
        <w:numPr>
          <w:ilvl w:val="0"/>
          <w:numId w:val="13"/>
        </w:numPr>
        <w:spacing w:line="240" w:lineRule="auto"/>
        <w:jc w:val="both"/>
        <w:rPr>
          <w:rFonts w:ascii="Arial" w:hAnsi="Arial" w:cs="Arial"/>
          <w:sz w:val="20"/>
          <w:szCs w:val="20"/>
        </w:rPr>
      </w:pPr>
      <w:r w:rsidRPr="003D265B">
        <w:rPr>
          <w:rFonts w:ascii="Arial" w:hAnsi="Arial" w:cs="Arial"/>
          <w:b/>
          <w:bCs/>
          <w:sz w:val="20"/>
          <w:szCs w:val="20"/>
        </w:rPr>
        <w:t>Un</w:t>
      </w:r>
      <w:r w:rsidR="0051072D" w:rsidRPr="003D265B">
        <w:rPr>
          <w:rFonts w:ascii="Arial" w:hAnsi="Arial" w:cs="Arial"/>
          <w:b/>
          <w:bCs/>
          <w:sz w:val="20"/>
          <w:szCs w:val="20"/>
        </w:rPr>
        <w:t xml:space="preserve"> dossier de candidature de demande d’habilitation</w:t>
      </w:r>
      <w:r w:rsidR="0051072D" w:rsidRPr="003D265B">
        <w:rPr>
          <w:rFonts w:ascii="Arial" w:hAnsi="Arial" w:cs="Arial"/>
          <w:sz w:val="20"/>
          <w:szCs w:val="20"/>
        </w:rPr>
        <w:t xml:space="preserve"> afin de présenter ses projets d’actions en Auvergne-Rhône-Alpes pour </w:t>
      </w:r>
      <w:r w:rsidR="0051072D" w:rsidRPr="000B227F">
        <w:rPr>
          <w:rFonts w:ascii="Arial" w:hAnsi="Arial" w:cs="Arial"/>
          <w:sz w:val="20"/>
          <w:szCs w:val="20"/>
        </w:rPr>
        <w:t>202</w:t>
      </w:r>
      <w:r w:rsidR="00E5146E" w:rsidRPr="000B227F">
        <w:rPr>
          <w:rFonts w:ascii="Arial" w:hAnsi="Arial" w:cs="Arial"/>
          <w:sz w:val="20"/>
          <w:szCs w:val="20"/>
        </w:rPr>
        <w:t>7</w:t>
      </w:r>
      <w:r w:rsidR="003142D7" w:rsidRPr="000B227F">
        <w:rPr>
          <w:rFonts w:ascii="Arial" w:hAnsi="Arial" w:cs="Arial"/>
          <w:sz w:val="20"/>
          <w:szCs w:val="20"/>
        </w:rPr>
        <w:t> ;</w:t>
      </w:r>
      <w:r w:rsidR="0051072D" w:rsidRPr="000B227F">
        <w:rPr>
          <w:rFonts w:ascii="Arial" w:hAnsi="Arial" w:cs="Arial"/>
          <w:sz w:val="20"/>
          <w:szCs w:val="20"/>
        </w:rPr>
        <w:t xml:space="preserve"> </w:t>
      </w:r>
    </w:p>
    <w:p w14:paraId="2F442742" w14:textId="77CB4F04" w:rsidR="0051072D" w:rsidRPr="001864B7" w:rsidRDefault="00C122CA" w:rsidP="0051072D">
      <w:pPr>
        <w:pStyle w:val="Paragraphedeliste"/>
        <w:numPr>
          <w:ilvl w:val="0"/>
          <w:numId w:val="13"/>
        </w:numPr>
        <w:spacing w:line="240" w:lineRule="auto"/>
        <w:jc w:val="both"/>
        <w:rPr>
          <w:rFonts w:ascii="Arial" w:hAnsi="Arial" w:cs="Arial"/>
          <w:sz w:val="20"/>
          <w:szCs w:val="20"/>
        </w:rPr>
      </w:pPr>
      <w:r w:rsidRPr="000B227F">
        <w:rPr>
          <w:rFonts w:ascii="Arial" w:hAnsi="Arial" w:cs="Arial"/>
          <w:b/>
          <w:bCs/>
          <w:sz w:val="20"/>
          <w:szCs w:val="20"/>
        </w:rPr>
        <w:t>Un</w:t>
      </w:r>
      <w:r w:rsidR="0051072D" w:rsidRPr="000B227F">
        <w:rPr>
          <w:rFonts w:ascii="Arial" w:hAnsi="Arial" w:cs="Arial"/>
          <w:b/>
          <w:bCs/>
          <w:sz w:val="20"/>
          <w:szCs w:val="20"/>
        </w:rPr>
        <w:t xml:space="preserve"> bilan annuel</w:t>
      </w:r>
      <w:r w:rsidR="0051072D" w:rsidRPr="000B227F">
        <w:rPr>
          <w:rFonts w:ascii="Arial" w:hAnsi="Arial" w:cs="Arial"/>
          <w:sz w:val="20"/>
          <w:szCs w:val="20"/>
        </w:rPr>
        <w:t xml:space="preserve"> quantitatif et qualitatif des actions d’orientation menées en Auvergne-Rhône-Alpes en 202</w:t>
      </w:r>
      <w:r w:rsidR="00E5146E" w:rsidRPr="000B227F">
        <w:rPr>
          <w:rFonts w:ascii="Arial" w:hAnsi="Arial" w:cs="Arial"/>
          <w:sz w:val="20"/>
          <w:szCs w:val="20"/>
        </w:rPr>
        <w:t>6</w:t>
      </w:r>
      <w:r w:rsidR="0051072D" w:rsidRPr="000B227F">
        <w:rPr>
          <w:rFonts w:ascii="Arial" w:hAnsi="Arial" w:cs="Arial"/>
          <w:sz w:val="20"/>
          <w:szCs w:val="20"/>
        </w:rPr>
        <w:t xml:space="preserve"> (pour les reno</w:t>
      </w:r>
      <w:r w:rsidR="0051072D" w:rsidRPr="003D265B">
        <w:rPr>
          <w:rFonts w:ascii="Arial" w:hAnsi="Arial" w:cs="Arial"/>
          <w:sz w:val="20"/>
          <w:szCs w:val="20"/>
        </w:rPr>
        <w:t>uvellements d’habilitation, il convient de préciser le montant du solde de taxe d’apprentissage ayan</w:t>
      </w:r>
      <w:r w:rsidR="0051072D">
        <w:rPr>
          <w:rFonts w:ascii="Arial" w:hAnsi="Arial" w:cs="Arial"/>
          <w:sz w:val="20"/>
          <w:szCs w:val="20"/>
        </w:rPr>
        <w:t>t</w:t>
      </w:r>
      <w:r w:rsidR="0051072D" w:rsidRPr="001864B7">
        <w:rPr>
          <w:rFonts w:ascii="Arial" w:hAnsi="Arial" w:cs="Arial"/>
          <w:sz w:val="20"/>
          <w:szCs w:val="20"/>
        </w:rPr>
        <w:t xml:space="preserve"> participé au financement</w:t>
      </w:r>
      <w:r w:rsidR="0051072D">
        <w:rPr>
          <w:rFonts w:ascii="Arial" w:hAnsi="Arial" w:cs="Arial"/>
          <w:sz w:val="20"/>
          <w:szCs w:val="20"/>
        </w:rPr>
        <w:t xml:space="preserve"> des actions).</w:t>
      </w:r>
    </w:p>
    <w:p w14:paraId="6DDB626B" w14:textId="132EB0CB" w:rsidR="00592A7A" w:rsidRDefault="0051072D" w:rsidP="0051072D">
      <w:pPr>
        <w:spacing w:after="0" w:line="240" w:lineRule="auto"/>
        <w:jc w:val="both"/>
        <w:rPr>
          <w:rFonts w:ascii="Arial" w:hAnsi="Arial" w:cs="Arial"/>
          <w:b/>
          <w:bCs/>
          <w:color w:val="FF0000"/>
          <w:sz w:val="20"/>
          <w:szCs w:val="20"/>
        </w:rPr>
      </w:pPr>
      <w:r w:rsidRPr="008B3F4F">
        <w:rPr>
          <w:rFonts w:ascii="Arial" w:hAnsi="Arial" w:cs="Arial"/>
          <w:sz w:val="20"/>
          <w:szCs w:val="20"/>
        </w:rPr>
        <w:t xml:space="preserve">Les fonctionnalités de </w:t>
      </w:r>
      <w:proofErr w:type="spellStart"/>
      <w:r w:rsidRPr="008B3F4F">
        <w:rPr>
          <w:rFonts w:ascii="Arial" w:hAnsi="Arial" w:cs="Arial"/>
          <w:sz w:val="20"/>
          <w:szCs w:val="20"/>
        </w:rPr>
        <w:t>SOLTéA</w:t>
      </w:r>
      <w:proofErr w:type="spellEnd"/>
      <w:r w:rsidRPr="008B3F4F">
        <w:rPr>
          <w:rFonts w:ascii="Arial" w:hAnsi="Arial" w:cs="Arial"/>
          <w:sz w:val="20"/>
          <w:szCs w:val="20"/>
        </w:rPr>
        <w:t xml:space="preserve"> ne permettent pas le téléchargement de la matrice de ces 2 documents à remplir</w:t>
      </w:r>
      <w:r w:rsidRPr="000B0AAF">
        <w:rPr>
          <w:rFonts w:ascii="Arial" w:hAnsi="Arial" w:cs="Arial"/>
          <w:b/>
          <w:bCs/>
          <w:sz w:val="20"/>
          <w:szCs w:val="20"/>
        </w:rPr>
        <w:t>,</w:t>
      </w:r>
      <w:r w:rsidRPr="008B3F4F">
        <w:rPr>
          <w:rFonts w:ascii="Arial" w:hAnsi="Arial" w:cs="Arial"/>
          <w:color w:val="FF0000"/>
          <w:sz w:val="20"/>
          <w:szCs w:val="20"/>
        </w:rPr>
        <w:t xml:space="preserve"> </w:t>
      </w:r>
      <w:r w:rsidRPr="000B0AAF">
        <w:rPr>
          <w:rFonts w:ascii="Arial" w:hAnsi="Arial" w:cs="Arial"/>
          <w:sz w:val="20"/>
          <w:szCs w:val="20"/>
        </w:rPr>
        <w:t xml:space="preserve">les matrices sont </w:t>
      </w:r>
      <w:bookmarkStart w:id="2" w:name="_Hlk181007049"/>
      <w:r w:rsidR="00114A29" w:rsidRPr="000B0AAF">
        <w:rPr>
          <w:rFonts w:ascii="Arial" w:hAnsi="Arial" w:cs="Arial"/>
          <w:sz w:val="20"/>
          <w:szCs w:val="20"/>
        </w:rPr>
        <w:t xml:space="preserve">à </w:t>
      </w:r>
      <w:r w:rsidR="0019286D" w:rsidRPr="000B0AAF">
        <w:rPr>
          <w:rFonts w:ascii="Arial" w:hAnsi="Arial" w:cs="Arial"/>
          <w:sz w:val="20"/>
          <w:szCs w:val="20"/>
        </w:rPr>
        <w:t>demander à la Région Auvergne-Rhône-Alpes à</w:t>
      </w:r>
      <w:r w:rsidR="0019286D" w:rsidRPr="000B0AAF">
        <w:rPr>
          <w:rFonts w:ascii="Arial" w:hAnsi="Arial" w:cs="Arial"/>
          <w:b/>
          <w:bCs/>
          <w:sz w:val="20"/>
          <w:szCs w:val="20"/>
        </w:rPr>
        <w:t xml:space="preserve"> </w:t>
      </w:r>
      <w:hyperlink r:id="rId9" w:history="1">
        <w:r w:rsidR="0019286D" w:rsidRPr="008B3F4F">
          <w:rPr>
            <w:rStyle w:val="Lienhypertexte"/>
            <w:rFonts w:ascii="Arial" w:hAnsi="Arial" w:cs="Arial"/>
            <w:b/>
            <w:bCs/>
            <w:sz w:val="20"/>
            <w:szCs w:val="20"/>
          </w:rPr>
          <w:t>soldeta@auvergnerhonealpes.fr</w:t>
        </w:r>
      </w:hyperlink>
      <w:r w:rsidR="0019286D" w:rsidRPr="008B3F4F">
        <w:t xml:space="preserve">. </w:t>
      </w:r>
    </w:p>
    <w:p w14:paraId="05BF1619" w14:textId="77777777" w:rsidR="00547760" w:rsidRDefault="00547760" w:rsidP="0051072D">
      <w:pPr>
        <w:spacing w:after="0" w:line="240" w:lineRule="auto"/>
        <w:jc w:val="both"/>
        <w:rPr>
          <w:rFonts w:ascii="Arial" w:hAnsi="Arial" w:cs="Arial"/>
          <w:color w:val="FF0000"/>
          <w:sz w:val="20"/>
          <w:szCs w:val="20"/>
          <w:highlight w:val="yellow"/>
        </w:rPr>
      </w:pPr>
    </w:p>
    <w:p w14:paraId="01AB16CB" w14:textId="6546AAE7" w:rsidR="0051072D" w:rsidRPr="003D265B" w:rsidRDefault="0051072D" w:rsidP="0051072D">
      <w:pPr>
        <w:spacing w:after="0" w:line="240" w:lineRule="auto"/>
        <w:jc w:val="both"/>
        <w:rPr>
          <w:rFonts w:ascii="Arial" w:hAnsi="Arial" w:cs="Arial"/>
          <w:color w:val="FF0000"/>
          <w:sz w:val="20"/>
          <w:szCs w:val="20"/>
        </w:rPr>
      </w:pPr>
      <w:r w:rsidRPr="003D265B">
        <w:rPr>
          <w:rFonts w:ascii="Arial" w:hAnsi="Arial" w:cs="Arial"/>
          <w:color w:val="FF0000"/>
          <w:sz w:val="20"/>
          <w:szCs w:val="20"/>
        </w:rPr>
        <w:t xml:space="preserve">Une fois remplis, ces 2 documents doivent être joints </w:t>
      </w:r>
      <w:r w:rsidR="005A391C" w:rsidRPr="000B227F">
        <w:rPr>
          <w:rFonts w:ascii="Arial" w:hAnsi="Arial" w:cs="Arial"/>
          <w:color w:val="FF0000"/>
          <w:sz w:val="20"/>
          <w:szCs w:val="20"/>
        </w:rPr>
        <w:t>à la demande</w:t>
      </w:r>
      <w:r w:rsidR="005A391C">
        <w:rPr>
          <w:rFonts w:ascii="Arial" w:hAnsi="Arial" w:cs="Arial"/>
          <w:color w:val="FF0000"/>
          <w:sz w:val="20"/>
          <w:szCs w:val="20"/>
        </w:rPr>
        <w:t xml:space="preserve"> </w:t>
      </w:r>
      <w:r w:rsidRPr="003D265B">
        <w:rPr>
          <w:rFonts w:ascii="Arial" w:hAnsi="Arial" w:cs="Arial"/>
          <w:b/>
          <w:bCs/>
          <w:color w:val="FF0000"/>
          <w:sz w:val="20"/>
          <w:szCs w:val="20"/>
          <w:u w:val="single"/>
        </w:rPr>
        <w:t xml:space="preserve">sur la plateforme </w:t>
      </w:r>
      <w:proofErr w:type="spellStart"/>
      <w:r w:rsidRPr="003D265B">
        <w:rPr>
          <w:rFonts w:ascii="Arial" w:hAnsi="Arial" w:cs="Arial"/>
          <w:b/>
          <w:bCs/>
          <w:color w:val="FF0000"/>
          <w:sz w:val="20"/>
          <w:szCs w:val="20"/>
          <w:u w:val="single"/>
        </w:rPr>
        <w:t>SOLTéA</w:t>
      </w:r>
      <w:proofErr w:type="spellEnd"/>
      <w:r w:rsidRPr="003D265B">
        <w:rPr>
          <w:rFonts w:ascii="Arial" w:hAnsi="Arial" w:cs="Arial"/>
          <w:b/>
          <w:bCs/>
          <w:color w:val="FF0000"/>
          <w:sz w:val="20"/>
          <w:szCs w:val="20"/>
        </w:rPr>
        <w:t>.</w:t>
      </w:r>
      <w:r w:rsidRPr="003D265B">
        <w:rPr>
          <w:rFonts w:ascii="Arial" w:hAnsi="Arial" w:cs="Arial"/>
          <w:color w:val="FF0000"/>
          <w:sz w:val="20"/>
          <w:szCs w:val="20"/>
        </w:rPr>
        <w:t xml:space="preserve"> </w:t>
      </w:r>
    </w:p>
    <w:bookmarkEnd w:id="2"/>
    <w:p w14:paraId="222741DF" w14:textId="77777777" w:rsidR="0051072D" w:rsidRDefault="0051072D" w:rsidP="0051072D">
      <w:pPr>
        <w:spacing w:line="240" w:lineRule="auto"/>
        <w:jc w:val="both"/>
        <w:rPr>
          <w:rFonts w:ascii="Arial" w:hAnsi="Arial" w:cs="Arial"/>
          <w:b/>
          <w:bCs/>
          <w:sz w:val="20"/>
          <w:szCs w:val="20"/>
          <w:highlight w:val="yellow"/>
        </w:rPr>
      </w:pPr>
    </w:p>
    <w:p w14:paraId="5A949FC7" w14:textId="43B8C340" w:rsidR="0051072D" w:rsidRPr="003D265B" w:rsidRDefault="0051072D" w:rsidP="0051072D">
      <w:pPr>
        <w:spacing w:line="240" w:lineRule="auto"/>
        <w:jc w:val="both"/>
        <w:rPr>
          <w:rFonts w:ascii="Arial" w:hAnsi="Arial" w:cs="Arial"/>
          <w:sz w:val="20"/>
          <w:szCs w:val="20"/>
        </w:rPr>
      </w:pPr>
      <w:r w:rsidRPr="003D265B">
        <w:rPr>
          <w:rFonts w:ascii="Arial" w:hAnsi="Arial" w:cs="Arial"/>
          <w:b/>
          <w:bCs/>
          <w:sz w:val="20"/>
          <w:szCs w:val="20"/>
        </w:rPr>
        <w:t xml:space="preserve">L’organisme insère également sur la plateforme </w:t>
      </w:r>
      <w:proofErr w:type="spellStart"/>
      <w:r w:rsidRPr="003D265B">
        <w:rPr>
          <w:rFonts w:ascii="Arial" w:hAnsi="Arial" w:cs="Arial"/>
          <w:b/>
          <w:bCs/>
          <w:sz w:val="20"/>
          <w:szCs w:val="20"/>
        </w:rPr>
        <w:t>SOLTéA</w:t>
      </w:r>
      <w:proofErr w:type="spellEnd"/>
      <w:r w:rsidRPr="003D265B">
        <w:rPr>
          <w:rFonts w:ascii="Arial" w:hAnsi="Arial" w:cs="Arial"/>
          <w:b/>
          <w:bCs/>
          <w:sz w:val="20"/>
          <w:szCs w:val="20"/>
        </w:rPr>
        <w:t> </w:t>
      </w:r>
      <w:r w:rsidRPr="003D265B">
        <w:rPr>
          <w:rFonts w:ascii="Arial" w:hAnsi="Arial" w:cs="Arial"/>
          <w:sz w:val="20"/>
          <w:szCs w:val="20"/>
        </w:rPr>
        <w:t>:</w:t>
      </w:r>
    </w:p>
    <w:p w14:paraId="12C26EE9" w14:textId="19703EA8" w:rsidR="0051072D" w:rsidRPr="003D265B" w:rsidRDefault="0051072D" w:rsidP="0051072D">
      <w:pPr>
        <w:pStyle w:val="Paragraphedeliste"/>
        <w:numPr>
          <w:ilvl w:val="0"/>
          <w:numId w:val="13"/>
        </w:numPr>
        <w:spacing w:before="120" w:after="120" w:line="240" w:lineRule="auto"/>
        <w:contextualSpacing w:val="0"/>
        <w:jc w:val="both"/>
        <w:rPr>
          <w:rFonts w:ascii="Arial" w:hAnsi="Arial" w:cs="Arial"/>
          <w:sz w:val="20"/>
          <w:szCs w:val="20"/>
        </w:rPr>
      </w:pPr>
      <w:r w:rsidRPr="00070312">
        <w:rPr>
          <w:rFonts w:ascii="Arial" w:hAnsi="Arial" w:cs="Arial"/>
          <w:b/>
          <w:bCs/>
          <w:sz w:val="20"/>
          <w:szCs w:val="20"/>
        </w:rPr>
        <w:t>Les statuts</w:t>
      </w:r>
      <w:r w:rsidR="00517825">
        <w:rPr>
          <w:rFonts w:ascii="Arial" w:hAnsi="Arial" w:cs="Arial"/>
          <w:b/>
          <w:bCs/>
          <w:sz w:val="20"/>
          <w:szCs w:val="20"/>
        </w:rPr>
        <w:t xml:space="preserve"> à jour</w:t>
      </w:r>
      <w:r w:rsidRPr="003D265B">
        <w:rPr>
          <w:rFonts w:ascii="Arial" w:hAnsi="Arial" w:cs="Arial"/>
          <w:sz w:val="20"/>
          <w:szCs w:val="20"/>
        </w:rPr>
        <w:t xml:space="preserve"> signés de l’organisme demandeur ; </w:t>
      </w:r>
      <w:r w:rsidRPr="003D265B">
        <w:rPr>
          <w:rFonts w:ascii="Arial" w:hAnsi="Arial" w:cs="Arial"/>
          <w:bCs/>
          <w:sz w:val="20"/>
          <w:szCs w:val="20"/>
        </w:rPr>
        <w:t>si le siège de l’organisme n’est pas en Auvergne-Rhône-Alpes, il conviendra d’apporter la preuve qu’il existe des antennes, délégations régionales sur le territoire Auvergne-Rhône-Alpes</w:t>
      </w:r>
      <w:r w:rsidRPr="003D265B">
        <w:rPr>
          <w:rFonts w:ascii="Arial" w:hAnsi="Arial" w:cs="Arial"/>
          <w:sz w:val="20"/>
          <w:szCs w:val="20"/>
        </w:rPr>
        <w:t> ;</w:t>
      </w:r>
    </w:p>
    <w:p w14:paraId="48259D69" w14:textId="09317AC8" w:rsidR="0051072D" w:rsidRPr="003D265B" w:rsidRDefault="0051072D" w:rsidP="0051072D">
      <w:pPr>
        <w:pStyle w:val="Paragraphedeliste"/>
        <w:numPr>
          <w:ilvl w:val="0"/>
          <w:numId w:val="13"/>
        </w:numPr>
        <w:spacing w:before="120" w:after="120" w:line="240" w:lineRule="auto"/>
        <w:contextualSpacing w:val="0"/>
        <w:jc w:val="both"/>
        <w:rPr>
          <w:rFonts w:ascii="Arial" w:hAnsi="Arial" w:cs="Arial"/>
          <w:sz w:val="20"/>
          <w:szCs w:val="20"/>
        </w:rPr>
      </w:pPr>
      <w:r w:rsidRPr="00070312">
        <w:rPr>
          <w:rFonts w:ascii="Arial" w:hAnsi="Arial" w:cs="Arial"/>
          <w:b/>
          <w:bCs/>
          <w:sz w:val="20"/>
          <w:szCs w:val="20"/>
        </w:rPr>
        <w:t>Le rapport d’activité annuel</w:t>
      </w:r>
      <w:r w:rsidRPr="003D265B">
        <w:rPr>
          <w:rFonts w:ascii="Arial" w:hAnsi="Arial" w:cs="Arial"/>
          <w:sz w:val="20"/>
          <w:szCs w:val="20"/>
        </w:rPr>
        <w:t xml:space="preserve"> </w:t>
      </w:r>
      <w:r w:rsidRPr="00070312">
        <w:rPr>
          <w:rFonts w:ascii="Arial" w:hAnsi="Arial" w:cs="Arial"/>
          <w:b/>
          <w:bCs/>
          <w:sz w:val="20"/>
          <w:szCs w:val="20"/>
        </w:rPr>
        <w:t xml:space="preserve">de l’organisme au titre de l’année </w:t>
      </w:r>
      <w:r w:rsidRPr="000B227F">
        <w:rPr>
          <w:rFonts w:ascii="Arial" w:hAnsi="Arial" w:cs="Arial"/>
          <w:b/>
          <w:bCs/>
          <w:sz w:val="20"/>
          <w:szCs w:val="20"/>
        </w:rPr>
        <w:t>202</w:t>
      </w:r>
      <w:r w:rsidR="00E5146E" w:rsidRPr="000B227F">
        <w:rPr>
          <w:rFonts w:ascii="Arial" w:hAnsi="Arial" w:cs="Arial"/>
          <w:b/>
          <w:bCs/>
          <w:sz w:val="20"/>
          <w:szCs w:val="20"/>
        </w:rPr>
        <w:t>5</w:t>
      </w:r>
      <w:r w:rsidRPr="003D265B">
        <w:rPr>
          <w:rFonts w:ascii="Arial" w:hAnsi="Arial" w:cs="Arial"/>
          <w:sz w:val="20"/>
          <w:szCs w:val="20"/>
        </w:rPr>
        <w:t>, (sur les actions menées en Auvergne-Rhône-Alpes exclusivement, pour les organismes nationaux).</w:t>
      </w:r>
    </w:p>
    <w:p w14:paraId="6614AAE5" w14:textId="1AF8E508" w:rsidR="0051072D" w:rsidRPr="001864B7" w:rsidRDefault="0051072D" w:rsidP="0051072D">
      <w:pPr>
        <w:spacing w:line="240" w:lineRule="auto"/>
        <w:jc w:val="both"/>
        <w:rPr>
          <w:rFonts w:ascii="Arial" w:hAnsi="Arial" w:cs="Arial"/>
          <w:b/>
          <w:bCs/>
          <w:color w:val="FF0000"/>
          <w:sz w:val="20"/>
          <w:szCs w:val="20"/>
          <w:u w:val="single"/>
        </w:rPr>
      </w:pPr>
      <w:r w:rsidRPr="008B3F4F">
        <w:rPr>
          <w:rFonts w:ascii="Arial" w:hAnsi="Arial" w:cs="Arial"/>
          <w:b/>
          <w:bCs/>
          <w:color w:val="FF0000"/>
          <w:sz w:val="20"/>
          <w:szCs w:val="20"/>
          <w:u w:val="single"/>
        </w:rPr>
        <w:t>La demande d</w:t>
      </w:r>
      <w:r w:rsidR="00674FA5" w:rsidRPr="008B3F4F">
        <w:rPr>
          <w:rFonts w:ascii="Arial" w:hAnsi="Arial" w:cs="Arial"/>
          <w:b/>
          <w:bCs/>
          <w:color w:val="FF0000"/>
          <w:sz w:val="20"/>
          <w:szCs w:val="20"/>
          <w:u w:val="single"/>
        </w:rPr>
        <w:t xml:space="preserve">’habilitation </w:t>
      </w:r>
      <w:r w:rsidRPr="008B3F4F">
        <w:rPr>
          <w:rFonts w:ascii="Arial" w:hAnsi="Arial" w:cs="Arial"/>
          <w:b/>
          <w:bCs/>
          <w:color w:val="FF0000"/>
          <w:sz w:val="20"/>
          <w:szCs w:val="20"/>
          <w:u w:val="single"/>
        </w:rPr>
        <w:t xml:space="preserve">ainsi que l’insertion des 4 documents doivent être faites sur la plateforme </w:t>
      </w:r>
      <w:proofErr w:type="spellStart"/>
      <w:r w:rsidRPr="008B3F4F">
        <w:rPr>
          <w:rFonts w:ascii="Arial" w:hAnsi="Arial" w:cs="Arial"/>
          <w:b/>
          <w:bCs/>
          <w:color w:val="FF0000"/>
          <w:sz w:val="20"/>
          <w:szCs w:val="20"/>
          <w:u w:val="single"/>
        </w:rPr>
        <w:t>SOLTéA</w:t>
      </w:r>
      <w:proofErr w:type="spellEnd"/>
      <w:r w:rsidRPr="008B3F4F">
        <w:rPr>
          <w:rFonts w:ascii="Arial" w:hAnsi="Arial" w:cs="Arial"/>
          <w:b/>
          <w:bCs/>
          <w:color w:val="FF0000"/>
          <w:sz w:val="20"/>
          <w:szCs w:val="20"/>
          <w:u w:val="single"/>
        </w:rPr>
        <w:t xml:space="preserve"> </w:t>
      </w:r>
      <w:r w:rsidR="00592A7A" w:rsidRPr="001C356F">
        <w:rPr>
          <w:rFonts w:ascii="Arial" w:hAnsi="Arial" w:cs="Arial"/>
          <w:b/>
          <w:bCs/>
          <w:color w:val="FF0000"/>
          <w:sz w:val="20"/>
          <w:szCs w:val="20"/>
          <w:u w:val="single"/>
        </w:rPr>
        <w:t xml:space="preserve">avant le </w:t>
      </w:r>
      <w:r w:rsidR="005E0D17" w:rsidRPr="000B227F">
        <w:rPr>
          <w:rFonts w:ascii="Arial" w:hAnsi="Arial" w:cs="Arial"/>
          <w:b/>
          <w:bCs/>
          <w:color w:val="FF0000"/>
          <w:sz w:val="20"/>
          <w:szCs w:val="20"/>
          <w:u w:val="single"/>
        </w:rPr>
        <w:t>11</w:t>
      </w:r>
      <w:r w:rsidR="00592A7A" w:rsidRPr="000B227F">
        <w:rPr>
          <w:rFonts w:ascii="Arial" w:hAnsi="Arial" w:cs="Arial"/>
          <w:b/>
          <w:bCs/>
          <w:color w:val="FF0000"/>
          <w:sz w:val="20"/>
          <w:szCs w:val="20"/>
          <w:u w:val="single"/>
        </w:rPr>
        <w:t>/</w:t>
      </w:r>
      <w:r w:rsidR="00E5146E" w:rsidRPr="000B227F">
        <w:rPr>
          <w:rFonts w:ascii="Arial" w:hAnsi="Arial" w:cs="Arial"/>
          <w:b/>
          <w:bCs/>
          <w:color w:val="FF0000"/>
          <w:sz w:val="20"/>
          <w:szCs w:val="20"/>
          <w:u w:val="single"/>
        </w:rPr>
        <w:t>12</w:t>
      </w:r>
      <w:r w:rsidR="00114A29" w:rsidRPr="000B227F">
        <w:rPr>
          <w:rFonts w:ascii="Arial" w:hAnsi="Arial" w:cs="Arial"/>
          <w:b/>
          <w:bCs/>
          <w:color w:val="FF0000"/>
          <w:sz w:val="20"/>
          <w:szCs w:val="20"/>
          <w:u w:val="single"/>
        </w:rPr>
        <w:t>/202</w:t>
      </w:r>
      <w:r w:rsidR="00796420" w:rsidRPr="000B227F">
        <w:rPr>
          <w:rFonts w:ascii="Arial" w:hAnsi="Arial" w:cs="Arial"/>
          <w:b/>
          <w:bCs/>
          <w:color w:val="FF0000"/>
          <w:sz w:val="20"/>
          <w:szCs w:val="20"/>
          <w:u w:val="single"/>
        </w:rPr>
        <w:t>6</w:t>
      </w:r>
      <w:r w:rsidRPr="008B3F4F">
        <w:rPr>
          <w:rFonts w:ascii="Arial" w:hAnsi="Arial" w:cs="Arial"/>
          <w:b/>
          <w:bCs/>
          <w:color w:val="FF0000"/>
          <w:sz w:val="20"/>
          <w:szCs w:val="20"/>
          <w:u w:val="single"/>
        </w:rPr>
        <w:t>.</w:t>
      </w:r>
      <w:r w:rsidR="00592A7A" w:rsidRPr="008B3F4F">
        <w:rPr>
          <w:rFonts w:ascii="Arial" w:hAnsi="Arial" w:cs="Arial"/>
          <w:b/>
          <w:bCs/>
          <w:color w:val="FF0000"/>
          <w:sz w:val="20"/>
          <w:szCs w:val="20"/>
          <w:u w:val="single"/>
        </w:rPr>
        <w:t xml:space="preserve"> Nous vous conseillons vivement de déposer votre dossier dès qu’il est prêt et ne pas attendre la date butoir afin de pouvoir pallier d’éventuels problèmes techniques.</w:t>
      </w:r>
      <w:r w:rsidR="00592A7A">
        <w:rPr>
          <w:rFonts w:ascii="Arial" w:hAnsi="Arial" w:cs="Arial"/>
          <w:b/>
          <w:bCs/>
          <w:color w:val="FF0000"/>
          <w:sz w:val="20"/>
          <w:szCs w:val="20"/>
          <w:u w:val="single"/>
        </w:rPr>
        <w:t xml:space="preserve">  </w:t>
      </w:r>
    </w:p>
    <w:p w14:paraId="7673D22C" w14:textId="77777777" w:rsidR="0051072D" w:rsidRDefault="0051072D" w:rsidP="0051072D">
      <w:pPr>
        <w:spacing w:after="0" w:line="240" w:lineRule="auto"/>
        <w:jc w:val="both"/>
        <w:rPr>
          <w:rFonts w:ascii="Arial" w:hAnsi="Arial" w:cs="Arial"/>
          <w:sz w:val="20"/>
          <w:szCs w:val="20"/>
          <w:highlight w:val="yellow"/>
        </w:rPr>
      </w:pPr>
    </w:p>
    <w:p w14:paraId="68C5B4A4" w14:textId="54AC92DF" w:rsidR="0051072D" w:rsidRPr="00952EAB" w:rsidRDefault="0051072D" w:rsidP="0051072D">
      <w:pPr>
        <w:spacing w:after="0" w:line="240" w:lineRule="auto"/>
        <w:jc w:val="both"/>
        <w:rPr>
          <w:rFonts w:ascii="Arial" w:hAnsi="Arial" w:cs="Arial"/>
          <w:i/>
          <w:iCs/>
          <w:sz w:val="18"/>
          <w:szCs w:val="18"/>
        </w:rPr>
      </w:pPr>
      <w:r w:rsidRPr="00952EAB">
        <w:rPr>
          <w:rFonts w:ascii="Arial" w:hAnsi="Arial" w:cs="Arial"/>
          <w:i/>
          <w:iCs/>
          <w:sz w:val="18"/>
          <w:szCs w:val="18"/>
        </w:rPr>
        <w:t xml:space="preserve">Le dossier de </w:t>
      </w:r>
      <w:r w:rsidRPr="000B227F">
        <w:rPr>
          <w:rFonts w:ascii="Arial" w:hAnsi="Arial" w:cs="Arial"/>
          <w:i/>
          <w:iCs/>
          <w:sz w:val="18"/>
          <w:szCs w:val="18"/>
        </w:rPr>
        <w:t>candidature 202</w:t>
      </w:r>
      <w:r w:rsidR="00E5146E" w:rsidRPr="000B227F">
        <w:rPr>
          <w:rFonts w:ascii="Arial" w:hAnsi="Arial" w:cs="Arial"/>
          <w:i/>
          <w:iCs/>
          <w:sz w:val="18"/>
          <w:szCs w:val="18"/>
        </w:rPr>
        <w:t>7</w:t>
      </w:r>
      <w:r w:rsidRPr="000B227F">
        <w:rPr>
          <w:rFonts w:ascii="Arial" w:hAnsi="Arial" w:cs="Arial"/>
          <w:i/>
          <w:iCs/>
          <w:sz w:val="18"/>
          <w:szCs w:val="18"/>
        </w:rPr>
        <w:t xml:space="preserve"> présente</w:t>
      </w:r>
      <w:r w:rsidRPr="00952EAB">
        <w:rPr>
          <w:rFonts w:ascii="Arial" w:hAnsi="Arial" w:cs="Arial"/>
          <w:i/>
          <w:iCs/>
          <w:sz w:val="18"/>
          <w:szCs w:val="18"/>
        </w:rPr>
        <w:t xml:space="preserve"> les modalités d’implication de la structure dans les dispositifs d’orientation tout au long de la vie en Auvergne-Rhône-Alpes et comprend : </w:t>
      </w:r>
    </w:p>
    <w:p w14:paraId="03AFEA39" w14:textId="77777777" w:rsidR="0051072D" w:rsidRPr="00952EAB" w:rsidRDefault="0051072D" w:rsidP="0051072D">
      <w:pPr>
        <w:pStyle w:val="Paragraphedeliste"/>
        <w:numPr>
          <w:ilvl w:val="0"/>
          <w:numId w:val="5"/>
        </w:numPr>
        <w:spacing w:after="0" w:line="240" w:lineRule="auto"/>
        <w:ind w:left="284" w:hanging="284"/>
        <w:contextualSpacing w:val="0"/>
        <w:jc w:val="both"/>
        <w:rPr>
          <w:rFonts w:ascii="Arial" w:hAnsi="Arial" w:cs="Arial"/>
          <w:i/>
          <w:iCs/>
          <w:sz w:val="18"/>
          <w:szCs w:val="18"/>
        </w:rPr>
      </w:pPr>
      <w:r w:rsidRPr="00952EAB">
        <w:rPr>
          <w:rFonts w:ascii="Arial" w:hAnsi="Arial" w:cs="Arial"/>
          <w:i/>
          <w:iCs/>
          <w:sz w:val="18"/>
          <w:szCs w:val="18"/>
        </w:rPr>
        <w:t>La description et le contenu des actions à venir sur le territoire Auvergne-Rhône-Alpes ;</w:t>
      </w:r>
    </w:p>
    <w:p w14:paraId="0EB93CBD" w14:textId="77777777" w:rsidR="0051072D" w:rsidRPr="00952EAB" w:rsidRDefault="0051072D" w:rsidP="0051072D">
      <w:pPr>
        <w:pStyle w:val="Paragraphedeliste"/>
        <w:numPr>
          <w:ilvl w:val="0"/>
          <w:numId w:val="5"/>
        </w:numPr>
        <w:spacing w:after="0" w:line="240" w:lineRule="auto"/>
        <w:ind w:left="284" w:hanging="284"/>
        <w:contextualSpacing w:val="0"/>
        <w:jc w:val="both"/>
        <w:rPr>
          <w:rFonts w:ascii="Arial" w:hAnsi="Arial" w:cs="Arial"/>
          <w:i/>
          <w:iCs/>
          <w:sz w:val="18"/>
          <w:szCs w:val="18"/>
        </w:rPr>
      </w:pPr>
      <w:r w:rsidRPr="00952EAB">
        <w:rPr>
          <w:rFonts w:ascii="Arial" w:hAnsi="Arial" w:cs="Arial"/>
          <w:i/>
          <w:iCs/>
          <w:sz w:val="18"/>
          <w:szCs w:val="18"/>
        </w:rPr>
        <w:t>Leurs objectifs ;</w:t>
      </w:r>
    </w:p>
    <w:p w14:paraId="735BE2B1" w14:textId="77777777" w:rsidR="0051072D" w:rsidRPr="00952EAB" w:rsidRDefault="0051072D" w:rsidP="0051072D">
      <w:pPr>
        <w:pStyle w:val="Paragraphedeliste"/>
        <w:numPr>
          <w:ilvl w:val="0"/>
          <w:numId w:val="5"/>
        </w:numPr>
        <w:spacing w:after="0" w:line="240" w:lineRule="auto"/>
        <w:ind w:left="284" w:hanging="284"/>
        <w:contextualSpacing w:val="0"/>
        <w:jc w:val="both"/>
        <w:rPr>
          <w:rFonts w:ascii="Arial" w:hAnsi="Arial" w:cs="Arial"/>
          <w:i/>
          <w:iCs/>
          <w:sz w:val="18"/>
          <w:szCs w:val="18"/>
        </w:rPr>
      </w:pPr>
      <w:r w:rsidRPr="00952EAB">
        <w:rPr>
          <w:rFonts w:ascii="Arial" w:hAnsi="Arial" w:cs="Arial"/>
          <w:i/>
          <w:iCs/>
          <w:sz w:val="18"/>
          <w:szCs w:val="18"/>
        </w:rPr>
        <w:t>Les secteurs professionnels visés ;</w:t>
      </w:r>
    </w:p>
    <w:p w14:paraId="27149DCF" w14:textId="77777777" w:rsidR="0051072D" w:rsidRPr="00952EAB" w:rsidRDefault="0051072D" w:rsidP="0051072D">
      <w:pPr>
        <w:pStyle w:val="Paragraphedeliste"/>
        <w:numPr>
          <w:ilvl w:val="0"/>
          <w:numId w:val="5"/>
        </w:numPr>
        <w:spacing w:after="0" w:line="240" w:lineRule="auto"/>
        <w:ind w:left="284" w:hanging="284"/>
        <w:contextualSpacing w:val="0"/>
        <w:jc w:val="both"/>
        <w:rPr>
          <w:rFonts w:ascii="Arial" w:hAnsi="Arial" w:cs="Arial"/>
          <w:i/>
          <w:iCs/>
          <w:sz w:val="18"/>
          <w:szCs w:val="18"/>
        </w:rPr>
      </w:pPr>
      <w:r w:rsidRPr="00952EAB">
        <w:rPr>
          <w:rFonts w:ascii="Arial" w:hAnsi="Arial" w:cs="Arial"/>
          <w:i/>
          <w:iCs/>
          <w:sz w:val="18"/>
          <w:szCs w:val="18"/>
        </w:rPr>
        <w:t>Les départements / territoires concernés par la réalisation des actions ;</w:t>
      </w:r>
    </w:p>
    <w:p w14:paraId="5CF6CB44" w14:textId="77777777" w:rsidR="0051072D" w:rsidRPr="00952EAB" w:rsidRDefault="0051072D" w:rsidP="0051072D">
      <w:pPr>
        <w:pStyle w:val="Paragraphedeliste"/>
        <w:numPr>
          <w:ilvl w:val="0"/>
          <w:numId w:val="5"/>
        </w:numPr>
        <w:spacing w:after="0" w:line="240" w:lineRule="auto"/>
        <w:ind w:left="284" w:hanging="284"/>
        <w:contextualSpacing w:val="0"/>
        <w:jc w:val="both"/>
        <w:rPr>
          <w:rFonts w:ascii="Arial" w:hAnsi="Arial" w:cs="Arial"/>
          <w:i/>
          <w:iCs/>
          <w:sz w:val="18"/>
          <w:szCs w:val="18"/>
        </w:rPr>
      </w:pPr>
      <w:r w:rsidRPr="00952EAB">
        <w:rPr>
          <w:rFonts w:ascii="Arial" w:hAnsi="Arial" w:cs="Arial"/>
          <w:i/>
          <w:iCs/>
          <w:sz w:val="18"/>
          <w:szCs w:val="18"/>
        </w:rPr>
        <w:t>La nature des publics bénéficiaires et le nombre visé ;</w:t>
      </w:r>
    </w:p>
    <w:p w14:paraId="02E0CAF8" w14:textId="77777777" w:rsidR="0051072D" w:rsidRPr="00952EAB" w:rsidRDefault="0051072D" w:rsidP="0051072D">
      <w:pPr>
        <w:pStyle w:val="Paragraphedeliste"/>
        <w:numPr>
          <w:ilvl w:val="0"/>
          <w:numId w:val="5"/>
        </w:numPr>
        <w:spacing w:after="0" w:line="240" w:lineRule="auto"/>
        <w:ind w:left="284" w:hanging="284"/>
        <w:contextualSpacing w:val="0"/>
        <w:jc w:val="both"/>
        <w:rPr>
          <w:rFonts w:ascii="Arial" w:hAnsi="Arial" w:cs="Arial"/>
          <w:i/>
          <w:iCs/>
          <w:sz w:val="18"/>
          <w:szCs w:val="18"/>
        </w:rPr>
      </w:pPr>
      <w:r w:rsidRPr="00952EAB">
        <w:rPr>
          <w:rFonts w:ascii="Arial" w:hAnsi="Arial" w:cs="Arial"/>
          <w:i/>
          <w:iCs/>
          <w:sz w:val="18"/>
          <w:szCs w:val="18"/>
        </w:rPr>
        <w:t>Le pilotage et la mise en œuvre des actions ;</w:t>
      </w:r>
    </w:p>
    <w:p w14:paraId="04D748B7" w14:textId="77777777" w:rsidR="0051072D" w:rsidRPr="00952EAB" w:rsidRDefault="0051072D" w:rsidP="0051072D">
      <w:pPr>
        <w:pStyle w:val="Paragraphedeliste"/>
        <w:numPr>
          <w:ilvl w:val="1"/>
          <w:numId w:val="5"/>
        </w:numPr>
        <w:spacing w:after="0" w:line="240" w:lineRule="auto"/>
        <w:ind w:left="567" w:hanging="283"/>
        <w:contextualSpacing w:val="0"/>
        <w:jc w:val="both"/>
        <w:rPr>
          <w:rFonts w:ascii="Arial" w:hAnsi="Arial" w:cs="Arial"/>
          <w:i/>
          <w:iCs/>
          <w:sz w:val="18"/>
          <w:szCs w:val="18"/>
        </w:rPr>
      </w:pPr>
      <w:r w:rsidRPr="00952EAB">
        <w:rPr>
          <w:rFonts w:ascii="Arial" w:hAnsi="Arial" w:cs="Arial"/>
          <w:i/>
          <w:iCs/>
          <w:sz w:val="18"/>
          <w:szCs w:val="18"/>
        </w:rPr>
        <w:t>Partenariats prévus</w:t>
      </w:r>
    </w:p>
    <w:p w14:paraId="520D45EF" w14:textId="77777777" w:rsidR="0051072D" w:rsidRPr="00952EAB" w:rsidRDefault="0051072D" w:rsidP="0051072D">
      <w:pPr>
        <w:pStyle w:val="Paragraphedeliste"/>
        <w:numPr>
          <w:ilvl w:val="1"/>
          <w:numId w:val="5"/>
        </w:numPr>
        <w:spacing w:after="0" w:line="240" w:lineRule="auto"/>
        <w:ind w:left="567" w:hanging="283"/>
        <w:contextualSpacing w:val="0"/>
        <w:jc w:val="both"/>
        <w:rPr>
          <w:rFonts w:ascii="Arial" w:hAnsi="Arial" w:cs="Arial"/>
          <w:i/>
          <w:iCs/>
          <w:sz w:val="18"/>
          <w:szCs w:val="18"/>
        </w:rPr>
      </w:pPr>
      <w:r w:rsidRPr="00952EAB">
        <w:rPr>
          <w:rFonts w:ascii="Arial" w:hAnsi="Arial" w:cs="Arial"/>
          <w:i/>
          <w:iCs/>
          <w:sz w:val="18"/>
          <w:szCs w:val="18"/>
        </w:rPr>
        <w:t>Relations avec le monde économique</w:t>
      </w:r>
    </w:p>
    <w:p w14:paraId="6240CE29" w14:textId="77777777" w:rsidR="0051072D" w:rsidRPr="00952EAB" w:rsidRDefault="0051072D" w:rsidP="0051072D">
      <w:pPr>
        <w:pStyle w:val="Paragraphedeliste"/>
        <w:numPr>
          <w:ilvl w:val="0"/>
          <w:numId w:val="5"/>
        </w:numPr>
        <w:spacing w:after="0" w:line="240" w:lineRule="auto"/>
        <w:ind w:left="284" w:hanging="284"/>
        <w:contextualSpacing w:val="0"/>
        <w:jc w:val="both"/>
        <w:rPr>
          <w:rFonts w:ascii="Arial" w:hAnsi="Arial" w:cs="Arial"/>
          <w:i/>
          <w:iCs/>
          <w:sz w:val="18"/>
          <w:szCs w:val="18"/>
        </w:rPr>
      </w:pPr>
      <w:r w:rsidRPr="00952EAB">
        <w:rPr>
          <w:rFonts w:ascii="Arial" w:hAnsi="Arial" w:cs="Arial"/>
          <w:i/>
          <w:iCs/>
          <w:sz w:val="18"/>
          <w:szCs w:val="18"/>
        </w:rPr>
        <w:t>Les résultats attendus et les modalités d’évaluation des actions menées ;</w:t>
      </w:r>
    </w:p>
    <w:p w14:paraId="6B31DE79" w14:textId="77777777" w:rsidR="0051072D" w:rsidRPr="00952EAB" w:rsidRDefault="0051072D" w:rsidP="0051072D">
      <w:pPr>
        <w:pStyle w:val="Paragraphedeliste"/>
        <w:numPr>
          <w:ilvl w:val="0"/>
          <w:numId w:val="5"/>
        </w:numPr>
        <w:spacing w:after="0" w:line="240" w:lineRule="auto"/>
        <w:ind w:left="284" w:hanging="284"/>
        <w:contextualSpacing w:val="0"/>
        <w:jc w:val="both"/>
        <w:rPr>
          <w:rFonts w:ascii="Arial" w:hAnsi="Arial" w:cs="Arial"/>
          <w:i/>
          <w:iCs/>
          <w:sz w:val="18"/>
          <w:szCs w:val="18"/>
        </w:rPr>
      </w:pPr>
      <w:r w:rsidRPr="00952EAB">
        <w:rPr>
          <w:rFonts w:ascii="Arial" w:hAnsi="Arial" w:cs="Arial"/>
          <w:i/>
          <w:iCs/>
          <w:sz w:val="18"/>
          <w:szCs w:val="18"/>
        </w:rPr>
        <w:t>Le budget des actions décrites avec la part prévisionnelle de taxe d’apprentissage mobilisée par rapport aux autres sources de financement de ces actions ;</w:t>
      </w:r>
    </w:p>
    <w:p w14:paraId="7330B127" w14:textId="77777777" w:rsidR="0051072D" w:rsidRPr="0051072D" w:rsidRDefault="0051072D" w:rsidP="0051072D">
      <w:pPr>
        <w:spacing w:line="240" w:lineRule="auto"/>
        <w:jc w:val="both"/>
        <w:rPr>
          <w:rFonts w:ascii="Arial" w:hAnsi="Arial" w:cs="Arial"/>
          <w:i/>
          <w:iCs/>
          <w:sz w:val="18"/>
          <w:szCs w:val="18"/>
        </w:rPr>
      </w:pPr>
    </w:p>
    <w:p w14:paraId="2E092645" w14:textId="77777777" w:rsidR="0051072D" w:rsidRPr="0051072D" w:rsidRDefault="0051072D" w:rsidP="0051072D">
      <w:pPr>
        <w:spacing w:after="0" w:line="240" w:lineRule="auto"/>
        <w:jc w:val="both"/>
        <w:rPr>
          <w:rFonts w:ascii="Arial" w:hAnsi="Arial" w:cs="Arial"/>
          <w:i/>
          <w:iCs/>
          <w:sz w:val="18"/>
          <w:szCs w:val="18"/>
        </w:rPr>
      </w:pPr>
      <w:r w:rsidRPr="0051072D">
        <w:rPr>
          <w:rFonts w:ascii="Arial" w:hAnsi="Arial" w:cs="Arial"/>
          <w:i/>
          <w:iCs/>
          <w:sz w:val="18"/>
          <w:szCs w:val="18"/>
        </w:rPr>
        <w:t>Le bilan annuel des actions menées comprend pour chaque action menée en Auvergne-Rhône-Alpes :</w:t>
      </w:r>
    </w:p>
    <w:p w14:paraId="300DFDB5" w14:textId="77777777" w:rsidR="0051072D" w:rsidRPr="0051072D" w:rsidRDefault="0051072D" w:rsidP="0051072D">
      <w:pPr>
        <w:pStyle w:val="Paragraphedeliste"/>
        <w:numPr>
          <w:ilvl w:val="0"/>
          <w:numId w:val="4"/>
        </w:numPr>
        <w:spacing w:after="0" w:line="240" w:lineRule="auto"/>
        <w:ind w:left="284" w:hanging="284"/>
        <w:contextualSpacing w:val="0"/>
        <w:jc w:val="both"/>
        <w:rPr>
          <w:rFonts w:ascii="Arial" w:hAnsi="Arial" w:cs="Arial"/>
          <w:i/>
          <w:iCs/>
          <w:sz w:val="18"/>
          <w:szCs w:val="18"/>
        </w:rPr>
      </w:pPr>
      <w:r w:rsidRPr="0051072D">
        <w:rPr>
          <w:rFonts w:ascii="Arial" w:hAnsi="Arial" w:cs="Arial"/>
          <w:i/>
          <w:iCs/>
          <w:sz w:val="18"/>
          <w:szCs w:val="18"/>
        </w:rPr>
        <w:t>La dénomination de l’action</w:t>
      </w:r>
    </w:p>
    <w:p w14:paraId="23CADE06" w14:textId="77777777" w:rsidR="0051072D" w:rsidRPr="0051072D" w:rsidRDefault="0051072D" w:rsidP="0051072D">
      <w:pPr>
        <w:pStyle w:val="Paragraphedeliste"/>
        <w:numPr>
          <w:ilvl w:val="0"/>
          <w:numId w:val="4"/>
        </w:numPr>
        <w:spacing w:after="0" w:line="240" w:lineRule="auto"/>
        <w:ind w:left="284" w:hanging="284"/>
        <w:contextualSpacing w:val="0"/>
        <w:jc w:val="both"/>
        <w:rPr>
          <w:rFonts w:ascii="Arial" w:hAnsi="Arial" w:cs="Arial"/>
          <w:i/>
          <w:iCs/>
          <w:sz w:val="18"/>
          <w:szCs w:val="18"/>
        </w:rPr>
      </w:pPr>
      <w:r w:rsidRPr="0051072D">
        <w:rPr>
          <w:rFonts w:ascii="Arial" w:hAnsi="Arial" w:cs="Arial"/>
          <w:i/>
          <w:iCs/>
          <w:sz w:val="18"/>
          <w:szCs w:val="18"/>
        </w:rPr>
        <w:t>La description du contenu et de la réalisation de l’action</w:t>
      </w:r>
    </w:p>
    <w:p w14:paraId="38B45AC8" w14:textId="77777777" w:rsidR="0051072D" w:rsidRPr="0051072D" w:rsidRDefault="0051072D" w:rsidP="0051072D">
      <w:pPr>
        <w:pStyle w:val="Paragraphedeliste"/>
        <w:numPr>
          <w:ilvl w:val="0"/>
          <w:numId w:val="4"/>
        </w:numPr>
        <w:spacing w:after="0" w:line="240" w:lineRule="auto"/>
        <w:ind w:left="284" w:hanging="284"/>
        <w:contextualSpacing w:val="0"/>
        <w:jc w:val="both"/>
        <w:rPr>
          <w:rFonts w:ascii="Arial" w:hAnsi="Arial" w:cs="Arial"/>
          <w:i/>
          <w:iCs/>
          <w:sz w:val="18"/>
          <w:szCs w:val="18"/>
        </w:rPr>
      </w:pPr>
      <w:r w:rsidRPr="0051072D">
        <w:rPr>
          <w:rFonts w:ascii="Arial" w:hAnsi="Arial" w:cs="Arial"/>
          <w:i/>
          <w:iCs/>
          <w:sz w:val="18"/>
          <w:szCs w:val="18"/>
        </w:rPr>
        <w:t>Les secteurs professionnels et/ou métiers visés</w:t>
      </w:r>
    </w:p>
    <w:p w14:paraId="7A0B72E2" w14:textId="77777777" w:rsidR="0051072D" w:rsidRPr="0051072D" w:rsidRDefault="0051072D" w:rsidP="0051072D">
      <w:pPr>
        <w:pStyle w:val="Paragraphedeliste"/>
        <w:numPr>
          <w:ilvl w:val="0"/>
          <w:numId w:val="4"/>
        </w:numPr>
        <w:spacing w:after="0" w:line="240" w:lineRule="auto"/>
        <w:ind w:left="284" w:hanging="284"/>
        <w:contextualSpacing w:val="0"/>
        <w:jc w:val="both"/>
        <w:rPr>
          <w:rFonts w:ascii="Arial" w:hAnsi="Arial" w:cs="Arial"/>
          <w:i/>
          <w:iCs/>
          <w:sz w:val="18"/>
          <w:szCs w:val="18"/>
        </w:rPr>
      </w:pPr>
      <w:r w:rsidRPr="0051072D">
        <w:rPr>
          <w:rFonts w:ascii="Arial" w:hAnsi="Arial" w:cs="Arial"/>
          <w:i/>
          <w:iCs/>
          <w:sz w:val="18"/>
          <w:szCs w:val="18"/>
        </w:rPr>
        <w:t>La couverture départementale / territoriale de l’action</w:t>
      </w:r>
    </w:p>
    <w:p w14:paraId="24434C34" w14:textId="77777777" w:rsidR="0051072D" w:rsidRPr="0051072D" w:rsidRDefault="0051072D" w:rsidP="0051072D">
      <w:pPr>
        <w:pStyle w:val="Paragraphedeliste"/>
        <w:numPr>
          <w:ilvl w:val="0"/>
          <w:numId w:val="4"/>
        </w:numPr>
        <w:spacing w:after="0" w:line="240" w:lineRule="auto"/>
        <w:ind w:left="284" w:hanging="284"/>
        <w:contextualSpacing w:val="0"/>
        <w:jc w:val="both"/>
        <w:rPr>
          <w:rFonts w:ascii="Arial" w:hAnsi="Arial" w:cs="Arial"/>
          <w:i/>
          <w:iCs/>
          <w:sz w:val="18"/>
          <w:szCs w:val="18"/>
        </w:rPr>
      </w:pPr>
      <w:r w:rsidRPr="0051072D">
        <w:rPr>
          <w:rFonts w:ascii="Arial" w:hAnsi="Arial" w:cs="Arial"/>
          <w:i/>
          <w:iCs/>
          <w:sz w:val="18"/>
          <w:szCs w:val="18"/>
        </w:rPr>
        <w:t>La date de réalisation ou la périodicité</w:t>
      </w:r>
    </w:p>
    <w:p w14:paraId="44CF235C" w14:textId="77777777" w:rsidR="0051072D" w:rsidRPr="0051072D" w:rsidRDefault="0051072D" w:rsidP="0051072D">
      <w:pPr>
        <w:pStyle w:val="Paragraphedeliste"/>
        <w:numPr>
          <w:ilvl w:val="0"/>
          <w:numId w:val="4"/>
        </w:numPr>
        <w:spacing w:after="0" w:line="240" w:lineRule="auto"/>
        <w:ind w:left="284" w:hanging="284"/>
        <w:contextualSpacing w:val="0"/>
        <w:jc w:val="both"/>
        <w:rPr>
          <w:rFonts w:ascii="Arial" w:hAnsi="Arial" w:cs="Arial"/>
          <w:i/>
          <w:iCs/>
          <w:sz w:val="18"/>
          <w:szCs w:val="18"/>
        </w:rPr>
      </w:pPr>
      <w:r w:rsidRPr="0051072D">
        <w:rPr>
          <w:rFonts w:ascii="Arial" w:hAnsi="Arial" w:cs="Arial"/>
          <w:i/>
          <w:iCs/>
          <w:sz w:val="18"/>
          <w:szCs w:val="18"/>
        </w:rPr>
        <w:t>La nature et le nombre de bénéficiaires de l’action</w:t>
      </w:r>
    </w:p>
    <w:p w14:paraId="598C4A4D" w14:textId="77777777" w:rsidR="0051072D" w:rsidRPr="0051072D" w:rsidRDefault="0051072D" w:rsidP="0051072D">
      <w:pPr>
        <w:pStyle w:val="Paragraphedeliste"/>
        <w:numPr>
          <w:ilvl w:val="0"/>
          <w:numId w:val="4"/>
        </w:numPr>
        <w:spacing w:after="0" w:line="240" w:lineRule="auto"/>
        <w:ind w:left="284" w:hanging="284"/>
        <w:contextualSpacing w:val="0"/>
        <w:jc w:val="both"/>
        <w:rPr>
          <w:rFonts w:ascii="Arial" w:hAnsi="Arial" w:cs="Arial"/>
          <w:i/>
          <w:iCs/>
          <w:sz w:val="18"/>
          <w:szCs w:val="18"/>
        </w:rPr>
      </w:pPr>
      <w:r w:rsidRPr="0051072D">
        <w:rPr>
          <w:rFonts w:ascii="Arial" w:hAnsi="Arial" w:cs="Arial"/>
          <w:i/>
          <w:iCs/>
          <w:sz w:val="18"/>
          <w:szCs w:val="18"/>
        </w:rPr>
        <w:t>Les partenariats mis en œuvre</w:t>
      </w:r>
    </w:p>
    <w:p w14:paraId="760B498E" w14:textId="77777777" w:rsidR="0051072D" w:rsidRPr="0051072D" w:rsidRDefault="0051072D" w:rsidP="0051072D">
      <w:pPr>
        <w:pStyle w:val="Paragraphedeliste"/>
        <w:numPr>
          <w:ilvl w:val="0"/>
          <w:numId w:val="4"/>
        </w:numPr>
        <w:spacing w:after="0" w:line="240" w:lineRule="auto"/>
        <w:ind w:left="284" w:hanging="284"/>
        <w:contextualSpacing w:val="0"/>
        <w:jc w:val="both"/>
        <w:rPr>
          <w:rFonts w:ascii="Arial" w:hAnsi="Arial" w:cs="Arial"/>
          <w:i/>
          <w:iCs/>
          <w:sz w:val="18"/>
          <w:szCs w:val="18"/>
        </w:rPr>
      </w:pPr>
      <w:r w:rsidRPr="0051072D">
        <w:rPr>
          <w:rFonts w:ascii="Arial" w:hAnsi="Arial" w:cs="Arial"/>
          <w:i/>
          <w:iCs/>
          <w:sz w:val="18"/>
          <w:szCs w:val="18"/>
        </w:rPr>
        <w:t>Les relations avec le monde économique</w:t>
      </w:r>
    </w:p>
    <w:p w14:paraId="2A11C7C5" w14:textId="77777777" w:rsidR="0051072D" w:rsidRPr="0051072D" w:rsidRDefault="0051072D" w:rsidP="0051072D">
      <w:pPr>
        <w:pStyle w:val="Paragraphedeliste"/>
        <w:numPr>
          <w:ilvl w:val="0"/>
          <w:numId w:val="4"/>
        </w:numPr>
        <w:spacing w:after="0" w:line="240" w:lineRule="auto"/>
        <w:ind w:left="284" w:hanging="284"/>
        <w:contextualSpacing w:val="0"/>
        <w:jc w:val="both"/>
        <w:rPr>
          <w:rFonts w:ascii="Arial" w:hAnsi="Arial" w:cs="Arial"/>
          <w:i/>
          <w:iCs/>
          <w:sz w:val="18"/>
          <w:szCs w:val="18"/>
        </w:rPr>
      </w:pPr>
      <w:r w:rsidRPr="0051072D">
        <w:rPr>
          <w:rFonts w:ascii="Arial" w:hAnsi="Arial" w:cs="Arial"/>
          <w:i/>
          <w:iCs/>
          <w:sz w:val="18"/>
          <w:szCs w:val="18"/>
        </w:rPr>
        <w:t>Les résultats obtenus / l’évaluation de l’action</w:t>
      </w:r>
    </w:p>
    <w:p w14:paraId="07299BB9" w14:textId="77777777" w:rsidR="0051072D" w:rsidRPr="0051072D" w:rsidRDefault="0051072D" w:rsidP="0051072D">
      <w:pPr>
        <w:pStyle w:val="Paragraphedeliste"/>
        <w:numPr>
          <w:ilvl w:val="0"/>
          <w:numId w:val="4"/>
        </w:numPr>
        <w:spacing w:after="0" w:line="240" w:lineRule="auto"/>
        <w:ind w:left="284" w:hanging="284"/>
        <w:contextualSpacing w:val="0"/>
        <w:jc w:val="both"/>
        <w:rPr>
          <w:rFonts w:ascii="Arial" w:hAnsi="Arial" w:cs="Arial"/>
          <w:i/>
          <w:iCs/>
          <w:sz w:val="18"/>
          <w:szCs w:val="18"/>
        </w:rPr>
      </w:pPr>
      <w:r w:rsidRPr="0051072D">
        <w:rPr>
          <w:rFonts w:ascii="Arial" w:hAnsi="Arial" w:cs="Arial"/>
          <w:i/>
          <w:iCs/>
          <w:sz w:val="18"/>
          <w:szCs w:val="18"/>
        </w:rPr>
        <w:t>Le budget total de l’action</w:t>
      </w:r>
    </w:p>
    <w:p w14:paraId="6247C2CD" w14:textId="2CA7387C" w:rsidR="0051072D" w:rsidRPr="0051072D" w:rsidRDefault="0051072D" w:rsidP="0051072D">
      <w:pPr>
        <w:pStyle w:val="Paragraphedeliste"/>
        <w:numPr>
          <w:ilvl w:val="0"/>
          <w:numId w:val="4"/>
        </w:numPr>
        <w:spacing w:after="0" w:line="240" w:lineRule="auto"/>
        <w:ind w:left="284" w:hanging="284"/>
        <w:contextualSpacing w:val="0"/>
        <w:jc w:val="both"/>
        <w:rPr>
          <w:rFonts w:ascii="Arial" w:hAnsi="Arial" w:cs="Arial"/>
          <w:i/>
          <w:iCs/>
          <w:sz w:val="18"/>
          <w:szCs w:val="18"/>
        </w:rPr>
      </w:pPr>
      <w:r w:rsidRPr="0051072D">
        <w:rPr>
          <w:rFonts w:ascii="Arial" w:hAnsi="Arial" w:cs="Arial"/>
          <w:i/>
          <w:iCs/>
          <w:sz w:val="18"/>
          <w:szCs w:val="18"/>
        </w:rPr>
        <w:t xml:space="preserve">La part de taxe d’apprentissage engagée pour la financer (uniquement pour les structures déjà habilitées en </w:t>
      </w:r>
      <w:r w:rsidRPr="000B227F">
        <w:rPr>
          <w:rFonts w:ascii="Arial" w:hAnsi="Arial" w:cs="Arial"/>
          <w:i/>
          <w:iCs/>
          <w:sz w:val="18"/>
          <w:szCs w:val="18"/>
        </w:rPr>
        <w:t>202</w:t>
      </w:r>
      <w:r w:rsidR="00E5146E" w:rsidRPr="000B227F">
        <w:rPr>
          <w:rFonts w:ascii="Arial" w:hAnsi="Arial" w:cs="Arial"/>
          <w:i/>
          <w:iCs/>
          <w:sz w:val="18"/>
          <w:szCs w:val="18"/>
        </w:rPr>
        <w:t>6</w:t>
      </w:r>
      <w:r w:rsidRPr="000B227F">
        <w:rPr>
          <w:rFonts w:ascii="Arial" w:hAnsi="Arial" w:cs="Arial"/>
          <w:i/>
          <w:iCs/>
          <w:sz w:val="18"/>
          <w:szCs w:val="18"/>
        </w:rPr>
        <w:t>)</w:t>
      </w:r>
      <w:r w:rsidRPr="0051072D">
        <w:rPr>
          <w:rFonts w:ascii="Arial" w:hAnsi="Arial" w:cs="Arial"/>
          <w:i/>
          <w:iCs/>
          <w:sz w:val="18"/>
          <w:szCs w:val="18"/>
        </w:rPr>
        <w:t>.</w:t>
      </w:r>
    </w:p>
    <w:p w14:paraId="3A00182A" w14:textId="65798333" w:rsidR="00534747" w:rsidRPr="00534747" w:rsidRDefault="00534747" w:rsidP="00CE3745">
      <w:pPr>
        <w:spacing w:before="120" w:after="120" w:line="240" w:lineRule="auto"/>
        <w:jc w:val="both"/>
        <w:rPr>
          <w:rFonts w:ascii="Arial" w:hAnsi="Arial" w:cs="Arial"/>
          <w:b/>
          <w:bCs/>
          <w:sz w:val="20"/>
          <w:szCs w:val="20"/>
        </w:rPr>
      </w:pPr>
    </w:p>
    <w:p w14:paraId="2A0E0FFE" w14:textId="74E808B0" w:rsidR="00CD759E" w:rsidRDefault="00CD759E" w:rsidP="00CD759E">
      <w:pPr>
        <w:spacing w:line="240" w:lineRule="auto"/>
        <w:jc w:val="both"/>
        <w:rPr>
          <w:rFonts w:ascii="Arial" w:hAnsi="Arial" w:cs="Arial"/>
          <w:b/>
          <w:bCs/>
          <w:i/>
          <w:iCs/>
          <w:color w:val="00B0F0"/>
          <w:sz w:val="20"/>
          <w:szCs w:val="20"/>
          <w:highlight w:val="yellow"/>
        </w:rPr>
      </w:pPr>
      <w:r>
        <w:rPr>
          <w:rFonts w:ascii="Arial" w:hAnsi="Arial" w:cs="Arial"/>
          <w:b/>
          <w:bCs/>
          <w:i/>
          <w:iCs/>
          <w:color w:val="00B0F0"/>
          <w:sz w:val="20"/>
          <w:szCs w:val="20"/>
          <w:highlight w:val="yellow"/>
        </w:rPr>
        <w:t xml:space="preserve"> </w:t>
      </w:r>
    </w:p>
    <w:p w14:paraId="134AD97E" w14:textId="553F352E" w:rsidR="003D2080" w:rsidRPr="00637C6F" w:rsidRDefault="0065798A" w:rsidP="00CE3745">
      <w:pPr>
        <w:spacing w:before="120" w:after="120" w:line="240" w:lineRule="auto"/>
        <w:jc w:val="both"/>
        <w:rPr>
          <w:rFonts w:ascii="Arial" w:hAnsi="Arial" w:cs="Arial"/>
          <w:b/>
          <w:bCs/>
          <w:i/>
          <w:iCs/>
          <w:color w:val="00B0F0"/>
          <w:sz w:val="20"/>
          <w:szCs w:val="20"/>
        </w:rPr>
      </w:pPr>
      <w:r>
        <w:rPr>
          <w:rFonts w:ascii="Arial" w:hAnsi="Arial" w:cs="Arial"/>
          <w:b/>
          <w:bCs/>
          <w:i/>
          <w:iCs/>
          <w:color w:val="00B0F0"/>
          <w:sz w:val="20"/>
          <w:szCs w:val="20"/>
        </w:rPr>
        <w:t>4</w:t>
      </w:r>
      <w:r w:rsidR="003D2080" w:rsidRPr="00637C6F">
        <w:rPr>
          <w:rFonts w:ascii="Arial" w:hAnsi="Arial" w:cs="Arial"/>
          <w:b/>
          <w:bCs/>
          <w:i/>
          <w:iCs/>
          <w:color w:val="00B0F0"/>
          <w:sz w:val="20"/>
          <w:szCs w:val="20"/>
        </w:rPr>
        <w:t>.</w:t>
      </w:r>
      <w:r w:rsidR="004068F5">
        <w:rPr>
          <w:rFonts w:ascii="Arial" w:hAnsi="Arial" w:cs="Arial"/>
          <w:b/>
          <w:bCs/>
          <w:i/>
          <w:iCs/>
          <w:color w:val="00B0F0"/>
          <w:sz w:val="20"/>
          <w:szCs w:val="20"/>
        </w:rPr>
        <w:t>2</w:t>
      </w:r>
      <w:r w:rsidR="003D2080" w:rsidRPr="00637C6F">
        <w:rPr>
          <w:rFonts w:ascii="Arial" w:hAnsi="Arial" w:cs="Arial"/>
          <w:b/>
          <w:bCs/>
          <w:i/>
          <w:iCs/>
          <w:color w:val="00B0F0"/>
          <w:sz w:val="20"/>
          <w:szCs w:val="20"/>
        </w:rPr>
        <w:t xml:space="preserve"> - L’octroi de l’habilitation</w:t>
      </w:r>
    </w:p>
    <w:p w14:paraId="44EC94DB" w14:textId="5E8767AF" w:rsidR="00372A5E" w:rsidRPr="00637C6F" w:rsidRDefault="00372A5E" w:rsidP="00CE3745">
      <w:pPr>
        <w:spacing w:line="240" w:lineRule="auto"/>
        <w:jc w:val="both"/>
        <w:rPr>
          <w:rFonts w:ascii="Arial" w:hAnsi="Arial" w:cs="Arial"/>
          <w:sz w:val="20"/>
          <w:szCs w:val="20"/>
        </w:rPr>
      </w:pPr>
      <w:r w:rsidRPr="00637C6F">
        <w:rPr>
          <w:rFonts w:ascii="Arial" w:hAnsi="Arial" w:cs="Arial"/>
          <w:sz w:val="20"/>
          <w:szCs w:val="20"/>
        </w:rPr>
        <w:t xml:space="preserve">La demande d’habilitation </w:t>
      </w:r>
      <w:r w:rsidR="00E71056">
        <w:rPr>
          <w:rFonts w:ascii="Arial" w:hAnsi="Arial" w:cs="Arial"/>
          <w:sz w:val="20"/>
          <w:szCs w:val="20"/>
        </w:rPr>
        <w:t>est</w:t>
      </w:r>
      <w:r w:rsidR="00E71056" w:rsidRPr="00637C6F">
        <w:rPr>
          <w:rFonts w:ascii="Arial" w:hAnsi="Arial" w:cs="Arial"/>
          <w:sz w:val="20"/>
          <w:szCs w:val="20"/>
        </w:rPr>
        <w:t xml:space="preserve"> </w:t>
      </w:r>
      <w:r w:rsidRPr="00637C6F">
        <w:rPr>
          <w:rFonts w:ascii="Arial" w:hAnsi="Arial" w:cs="Arial"/>
          <w:sz w:val="20"/>
          <w:szCs w:val="20"/>
        </w:rPr>
        <w:t xml:space="preserve">examinée par les services de la Région au regard des critères définis dans le présent cahier des charges. </w:t>
      </w:r>
    </w:p>
    <w:p w14:paraId="7F7DE445" w14:textId="5C9330F9" w:rsidR="00372A5E" w:rsidRPr="00637C6F" w:rsidRDefault="00372A5E" w:rsidP="00CE3745">
      <w:pPr>
        <w:spacing w:line="240" w:lineRule="auto"/>
        <w:jc w:val="both"/>
        <w:rPr>
          <w:rFonts w:ascii="Arial" w:hAnsi="Arial" w:cs="Arial"/>
          <w:sz w:val="20"/>
          <w:szCs w:val="20"/>
        </w:rPr>
      </w:pPr>
      <w:r w:rsidRPr="00637C6F">
        <w:rPr>
          <w:rFonts w:ascii="Arial" w:hAnsi="Arial" w:cs="Arial"/>
          <w:sz w:val="20"/>
          <w:szCs w:val="20"/>
        </w:rPr>
        <w:t xml:space="preserve">Au cours de l’instruction de la demande d’habilitation, les services de la Région peuvent solliciter des informations complémentaires auprès de l’organisme. </w:t>
      </w:r>
    </w:p>
    <w:p w14:paraId="5EC8F113" w14:textId="5BD089C7" w:rsidR="00372A5E" w:rsidRPr="00D31782" w:rsidRDefault="00372A5E" w:rsidP="00CE3745">
      <w:pPr>
        <w:spacing w:line="240" w:lineRule="auto"/>
        <w:jc w:val="both"/>
        <w:rPr>
          <w:rFonts w:ascii="Arial" w:hAnsi="Arial" w:cs="Arial"/>
          <w:sz w:val="20"/>
          <w:szCs w:val="20"/>
        </w:rPr>
      </w:pPr>
      <w:r w:rsidRPr="00637C6F">
        <w:rPr>
          <w:rFonts w:ascii="Arial" w:hAnsi="Arial" w:cs="Arial"/>
          <w:sz w:val="20"/>
          <w:szCs w:val="20"/>
        </w:rPr>
        <w:t xml:space="preserve">La liste régionale des structures </w:t>
      </w:r>
      <w:r w:rsidR="006E752F" w:rsidRPr="00637C6F">
        <w:rPr>
          <w:rFonts w:ascii="Arial" w:hAnsi="Arial" w:cs="Arial"/>
          <w:sz w:val="20"/>
          <w:szCs w:val="20"/>
        </w:rPr>
        <w:t xml:space="preserve">retenues </w:t>
      </w:r>
      <w:r w:rsidR="003B67DB" w:rsidRPr="00DC7EC2">
        <w:rPr>
          <w:rFonts w:ascii="Arial" w:hAnsi="Arial" w:cs="Arial"/>
          <w:sz w:val="20"/>
          <w:szCs w:val="20"/>
        </w:rPr>
        <w:t>fait</w:t>
      </w:r>
      <w:r w:rsidR="00350156" w:rsidRPr="00637C6F">
        <w:rPr>
          <w:rFonts w:ascii="Arial" w:hAnsi="Arial" w:cs="Arial"/>
          <w:sz w:val="20"/>
          <w:szCs w:val="20"/>
        </w:rPr>
        <w:t xml:space="preserve"> l’objet d’un avis du CR</w:t>
      </w:r>
      <w:r w:rsidRPr="00637C6F">
        <w:rPr>
          <w:rFonts w:ascii="Arial" w:hAnsi="Arial" w:cs="Arial"/>
          <w:sz w:val="20"/>
          <w:szCs w:val="20"/>
        </w:rPr>
        <w:t>EFOP</w:t>
      </w:r>
      <w:r w:rsidR="00350156" w:rsidRPr="00637C6F">
        <w:rPr>
          <w:rFonts w:ascii="Arial" w:hAnsi="Arial" w:cs="Arial"/>
          <w:sz w:val="20"/>
          <w:szCs w:val="20"/>
        </w:rPr>
        <w:t>, conformément au décret N°2019-1491 du 27 décembre 2019 relatif au solde de la taxe d’apprentissage</w:t>
      </w:r>
      <w:r w:rsidR="00350156" w:rsidRPr="00D31782">
        <w:rPr>
          <w:rFonts w:ascii="Arial" w:hAnsi="Arial" w:cs="Arial"/>
          <w:sz w:val="20"/>
          <w:szCs w:val="20"/>
        </w:rPr>
        <w:t xml:space="preserve">. </w:t>
      </w:r>
    </w:p>
    <w:p w14:paraId="092A845B" w14:textId="59E610FD" w:rsidR="006E752F" w:rsidRDefault="005E754D" w:rsidP="00CE3745">
      <w:pPr>
        <w:spacing w:line="240" w:lineRule="auto"/>
        <w:jc w:val="both"/>
        <w:rPr>
          <w:rFonts w:ascii="Arial" w:hAnsi="Arial" w:cs="Arial"/>
          <w:b/>
          <w:bCs/>
          <w:color w:val="000000" w:themeColor="text1"/>
          <w:sz w:val="20"/>
          <w:szCs w:val="20"/>
        </w:rPr>
      </w:pPr>
      <w:r w:rsidRPr="003D265B">
        <w:rPr>
          <w:rFonts w:ascii="Arial" w:hAnsi="Arial" w:cs="Arial"/>
          <w:sz w:val="20"/>
          <w:szCs w:val="20"/>
        </w:rPr>
        <w:t>Le cadre législatif prévoi</w:t>
      </w:r>
      <w:r w:rsidR="00727545" w:rsidRPr="003D265B">
        <w:rPr>
          <w:rFonts w:ascii="Arial" w:hAnsi="Arial" w:cs="Arial"/>
          <w:sz w:val="20"/>
          <w:szCs w:val="20"/>
        </w:rPr>
        <w:t>t</w:t>
      </w:r>
      <w:r w:rsidRPr="003D265B">
        <w:rPr>
          <w:rFonts w:ascii="Arial" w:hAnsi="Arial" w:cs="Arial"/>
          <w:sz w:val="20"/>
          <w:szCs w:val="20"/>
        </w:rPr>
        <w:t xml:space="preserve"> que l</w:t>
      </w:r>
      <w:r w:rsidR="00D016B5" w:rsidRPr="003D265B">
        <w:rPr>
          <w:rFonts w:ascii="Arial" w:hAnsi="Arial" w:cs="Arial"/>
          <w:sz w:val="20"/>
          <w:szCs w:val="20"/>
        </w:rPr>
        <w:t xml:space="preserve">’habilitation </w:t>
      </w:r>
      <w:r w:rsidR="006E752F" w:rsidRPr="003D265B">
        <w:rPr>
          <w:rFonts w:ascii="Arial" w:hAnsi="Arial" w:cs="Arial"/>
          <w:sz w:val="20"/>
          <w:szCs w:val="20"/>
        </w:rPr>
        <w:t>est</w:t>
      </w:r>
      <w:r w:rsidR="00D016B5" w:rsidRPr="003D265B">
        <w:rPr>
          <w:rFonts w:ascii="Arial" w:hAnsi="Arial" w:cs="Arial"/>
          <w:sz w:val="20"/>
          <w:szCs w:val="20"/>
        </w:rPr>
        <w:t xml:space="preserve"> valable </w:t>
      </w:r>
      <w:r w:rsidR="006E752F" w:rsidRPr="003D265B">
        <w:rPr>
          <w:rFonts w:ascii="Arial" w:hAnsi="Arial" w:cs="Arial"/>
          <w:sz w:val="20"/>
          <w:szCs w:val="20"/>
        </w:rPr>
        <w:t xml:space="preserve">pour l’année </w:t>
      </w:r>
      <w:r w:rsidR="003B67DB" w:rsidRPr="003D265B">
        <w:rPr>
          <w:rFonts w:ascii="Arial" w:hAnsi="Arial" w:cs="Arial"/>
          <w:sz w:val="20"/>
          <w:szCs w:val="20"/>
        </w:rPr>
        <w:t xml:space="preserve">civile </w:t>
      </w:r>
      <w:r w:rsidR="006E752F" w:rsidRPr="003D265B">
        <w:rPr>
          <w:rFonts w:ascii="Arial" w:hAnsi="Arial" w:cs="Arial"/>
          <w:sz w:val="20"/>
          <w:szCs w:val="20"/>
        </w:rPr>
        <w:t xml:space="preserve">N, pour une demande </w:t>
      </w:r>
      <w:r w:rsidR="003B67DB" w:rsidRPr="003D265B">
        <w:rPr>
          <w:rFonts w:ascii="Arial" w:hAnsi="Arial" w:cs="Arial"/>
          <w:sz w:val="20"/>
          <w:szCs w:val="20"/>
        </w:rPr>
        <w:t xml:space="preserve">déposée </w:t>
      </w:r>
      <w:r w:rsidR="006E752F" w:rsidRPr="003D265B">
        <w:rPr>
          <w:rFonts w:ascii="Arial" w:hAnsi="Arial" w:cs="Arial"/>
          <w:sz w:val="20"/>
          <w:szCs w:val="20"/>
        </w:rPr>
        <w:t>en année N</w:t>
      </w:r>
      <w:r w:rsidR="003B67DB" w:rsidRPr="003D265B">
        <w:rPr>
          <w:rFonts w:ascii="Arial" w:hAnsi="Arial" w:cs="Arial"/>
          <w:sz w:val="20"/>
          <w:szCs w:val="20"/>
        </w:rPr>
        <w:t>-1</w:t>
      </w:r>
      <w:r w:rsidR="006E752F" w:rsidRPr="003D265B">
        <w:rPr>
          <w:rFonts w:ascii="Arial" w:hAnsi="Arial" w:cs="Arial"/>
          <w:sz w:val="20"/>
          <w:szCs w:val="20"/>
        </w:rPr>
        <w:t> ; le représentant de l'Etat dans la région publie</w:t>
      </w:r>
      <w:r w:rsidR="000B227F">
        <w:rPr>
          <w:rFonts w:ascii="Arial" w:hAnsi="Arial" w:cs="Arial"/>
          <w:sz w:val="20"/>
          <w:szCs w:val="20"/>
        </w:rPr>
        <w:t xml:space="preserve"> </w:t>
      </w:r>
      <w:r w:rsidR="006E752F" w:rsidRPr="003D265B">
        <w:rPr>
          <w:rFonts w:ascii="Arial" w:hAnsi="Arial" w:cs="Arial"/>
          <w:sz w:val="20"/>
          <w:szCs w:val="20"/>
        </w:rPr>
        <w:t xml:space="preserve">la liste des organismes habilités au titre du SPRO, communiquée par le Président du </w:t>
      </w:r>
      <w:r w:rsidR="001833D3" w:rsidRPr="003D265B">
        <w:rPr>
          <w:rFonts w:ascii="Arial" w:hAnsi="Arial" w:cs="Arial"/>
          <w:sz w:val="20"/>
          <w:szCs w:val="20"/>
        </w:rPr>
        <w:t>C</w:t>
      </w:r>
      <w:r w:rsidR="006E752F" w:rsidRPr="003D265B">
        <w:rPr>
          <w:rFonts w:ascii="Arial" w:hAnsi="Arial" w:cs="Arial"/>
          <w:sz w:val="20"/>
          <w:szCs w:val="20"/>
        </w:rPr>
        <w:t>onseil régional.</w:t>
      </w:r>
      <w:r w:rsidR="00D233D8" w:rsidRPr="003D265B">
        <w:rPr>
          <w:rFonts w:ascii="Arial" w:hAnsi="Arial" w:cs="Arial"/>
          <w:sz w:val="20"/>
          <w:szCs w:val="20"/>
        </w:rPr>
        <w:t xml:space="preserve"> </w:t>
      </w:r>
      <w:r w:rsidR="0034185F" w:rsidRPr="008B3F4F">
        <w:rPr>
          <w:rFonts w:ascii="Arial" w:hAnsi="Arial" w:cs="Arial"/>
          <w:sz w:val="20"/>
          <w:szCs w:val="20"/>
        </w:rPr>
        <w:t>C</w:t>
      </w:r>
      <w:r w:rsidR="00D233D8" w:rsidRPr="008B3F4F">
        <w:rPr>
          <w:rFonts w:ascii="Arial" w:hAnsi="Arial" w:cs="Arial"/>
          <w:sz w:val="20"/>
          <w:szCs w:val="20"/>
        </w:rPr>
        <w:t xml:space="preserve">ompte tenu </w:t>
      </w:r>
      <w:r w:rsidR="008B4EA1" w:rsidRPr="008B3F4F">
        <w:rPr>
          <w:rFonts w:ascii="Arial" w:hAnsi="Arial" w:cs="Arial"/>
          <w:sz w:val="20"/>
          <w:szCs w:val="20"/>
        </w:rPr>
        <w:t xml:space="preserve">de l’utilisation de </w:t>
      </w:r>
      <w:r w:rsidR="00546311" w:rsidRPr="008B3F4F">
        <w:rPr>
          <w:rFonts w:ascii="Arial" w:hAnsi="Arial" w:cs="Arial"/>
          <w:sz w:val="20"/>
          <w:szCs w:val="20"/>
        </w:rPr>
        <w:t xml:space="preserve">la plateforme </w:t>
      </w:r>
      <w:proofErr w:type="spellStart"/>
      <w:r w:rsidR="00546311" w:rsidRPr="008B3F4F">
        <w:rPr>
          <w:rFonts w:ascii="Arial" w:hAnsi="Arial" w:cs="Arial"/>
          <w:sz w:val="20"/>
          <w:szCs w:val="20"/>
        </w:rPr>
        <w:t>SOLTéA</w:t>
      </w:r>
      <w:proofErr w:type="spellEnd"/>
      <w:r w:rsidR="00674FE9" w:rsidRPr="008B3F4F">
        <w:rPr>
          <w:rFonts w:ascii="Arial" w:hAnsi="Arial" w:cs="Arial"/>
          <w:sz w:val="20"/>
          <w:szCs w:val="20"/>
        </w:rPr>
        <w:t xml:space="preserve">, </w:t>
      </w:r>
      <w:r w:rsidR="008B4EA1" w:rsidRPr="008B3F4F">
        <w:rPr>
          <w:rFonts w:ascii="Arial" w:hAnsi="Arial" w:cs="Arial"/>
          <w:sz w:val="20"/>
          <w:szCs w:val="20"/>
        </w:rPr>
        <w:t xml:space="preserve">la Caisse des Dépôts et Consignations définit un calendrier exceptionnel et a fixé </w:t>
      </w:r>
      <w:r w:rsidR="006365B6" w:rsidRPr="008B3F4F">
        <w:rPr>
          <w:rFonts w:ascii="Arial" w:hAnsi="Arial" w:cs="Arial"/>
          <w:sz w:val="20"/>
          <w:szCs w:val="20"/>
        </w:rPr>
        <w:t>l’obligation d’</w:t>
      </w:r>
      <w:r w:rsidR="008B4EA1" w:rsidRPr="008B3F4F">
        <w:rPr>
          <w:rFonts w:ascii="Arial" w:hAnsi="Arial" w:cs="Arial"/>
          <w:b/>
          <w:bCs/>
          <w:sz w:val="20"/>
          <w:szCs w:val="20"/>
        </w:rPr>
        <w:t>une publication des</w:t>
      </w:r>
      <w:r w:rsidR="008B4EA1" w:rsidRPr="008B3F4F">
        <w:rPr>
          <w:rFonts w:ascii="Arial" w:hAnsi="Arial" w:cs="Arial"/>
          <w:sz w:val="20"/>
          <w:szCs w:val="20"/>
        </w:rPr>
        <w:t xml:space="preserve"> </w:t>
      </w:r>
      <w:r w:rsidR="00D233D8" w:rsidRPr="008B3F4F">
        <w:rPr>
          <w:rFonts w:ascii="Arial" w:hAnsi="Arial" w:cs="Arial"/>
          <w:b/>
          <w:bCs/>
          <w:color w:val="000000" w:themeColor="text1"/>
          <w:sz w:val="20"/>
          <w:szCs w:val="20"/>
        </w:rPr>
        <w:t>arrêté</w:t>
      </w:r>
      <w:r w:rsidR="008B4EA1" w:rsidRPr="008B3F4F">
        <w:rPr>
          <w:rFonts w:ascii="Arial" w:hAnsi="Arial" w:cs="Arial"/>
          <w:b/>
          <w:bCs/>
          <w:color w:val="000000" w:themeColor="text1"/>
          <w:sz w:val="20"/>
          <w:szCs w:val="20"/>
        </w:rPr>
        <w:t>s</w:t>
      </w:r>
      <w:r w:rsidR="00D233D8" w:rsidRPr="008B3F4F">
        <w:rPr>
          <w:rFonts w:ascii="Arial" w:hAnsi="Arial" w:cs="Arial"/>
          <w:b/>
          <w:bCs/>
          <w:color w:val="000000" w:themeColor="text1"/>
          <w:sz w:val="20"/>
          <w:szCs w:val="20"/>
        </w:rPr>
        <w:t xml:space="preserve"> par le représentant de l’Etat dans la région</w:t>
      </w:r>
      <w:r w:rsidR="006365B6" w:rsidRPr="008B3F4F">
        <w:rPr>
          <w:rFonts w:ascii="Arial" w:hAnsi="Arial" w:cs="Arial"/>
          <w:b/>
          <w:bCs/>
          <w:color w:val="000000" w:themeColor="text1"/>
          <w:sz w:val="20"/>
          <w:szCs w:val="20"/>
        </w:rPr>
        <w:t>,</w:t>
      </w:r>
      <w:r w:rsidR="00D233D8" w:rsidRPr="008B3F4F">
        <w:rPr>
          <w:rFonts w:ascii="Arial" w:hAnsi="Arial" w:cs="Arial"/>
          <w:b/>
          <w:bCs/>
          <w:color w:val="000000" w:themeColor="text1"/>
          <w:sz w:val="20"/>
          <w:szCs w:val="20"/>
        </w:rPr>
        <w:t xml:space="preserve"> </w:t>
      </w:r>
      <w:r w:rsidR="00071429" w:rsidRPr="000B227F">
        <w:rPr>
          <w:rFonts w:ascii="Arial" w:hAnsi="Arial" w:cs="Arial"/>
          <w:b/>
          <w:bCs/>
          <w:color w:val="000000" w:themeColor="text1"/>
          <w:sz w:val="20"/>
          <w:szCs w:val="20"/>
        </w:rPr>
        <w:t>avant la fin du 2</w:t>
      </w:r>
      <w:r w:rsidR="00071429" w:rsidRPr="000B227F">
        <w:rPr>
          <w:rFonts w:ascii="Arial" w:hAnsi="Arial" w:cs="Arial"/>
          <w:b/>
          <w:bCs/>
          <w:color w:val="000000" w:themeColor="text1"/>
          <w:sz w:val="20"/>
          <w:szCs w:val="20"/>
          <w:vertAlign w:val="superscript"/>
        </w:rPr>
        <w:t>ème</w:t>
      </w:r>
      <w:r w:rsidR="00071429" w:rsidRPr="000B227F">
        <w:rPr>
          <w:rFonts w:ascii="Arial" w:hAnsi="Arial" w:cs="Arial"/>
          <w:b/>
          <w:bCs/>
          <w:color w:val="000000" w:themeColor="text1"/>
          <w:sz w:val="20"/>
          <w:szCs w:val="20"/>
        </w:rPr>
        <w:t xml:space="preserve"> trimestre</w:t>
      </w:r>
      <w:r w:rsidR="00CC2D1D" w:rsidRPr="000B227F">
        <w:rPr>
          <w:rFonts w:ascii="Arial" w:hAnsi="Arial" w:cs="Arial"/>
          <w:b/>
          <w:bCs/>
          <w:color w:val="000000" w:themeColor="text1"/>
          <w:sz w:val="20"/>
          <w:szCs w:val="20"/>
        </w:rPr>
        <w:t xml:space="preserve"> </w:t>
      </w:r>
      <w:r w:rsidR="005154A1" w:rsidRPr="000B227F">
        <w:rPr>
          <w:rFonts w:ascii="Arial" w:hAnsi="Arial" w:cs="Arial"/>
          <w:b/>
          <w:bCs/>
          <w:color w:val="000000" w:themeColor="text1"/>
          <w:sz w:val="20"/>
          <w:szCs w:val="20"/>
        </w:rPr>
        <w:t>202</w:t>
      </w:r>
      <w:r w:rsidR="00336620" w:rsidRPr="000B227F">
        <w:rPr>
          <w:rFonts w:ascii="Arial" w:hAnsi="Arial" w:cs="Arial"/>
          <w:b/>
          <w:bCs/>
          <w:color w:val="000000" w:themeColor="text1"/>
          <w:sz w:val="20"/>
          <w:szCs w:val="20"/>
        </w:rPr>
        <w:t>7</w:t>
      </w:r>
      <w:r w:rsidR="00071429" w:rsidRPr="000B227F">
        <w:rPr>
          <w:rFonts w:ascii="Arial" w:hAnsi="Arial" w:cs="Arial"/>
          <w:b/>
          <w:bCs/>
          <w:color w:val="000000" w:themeColor="text1"/>
          <w:sz w:val="20"/>
          <w:szCs w:val="20"/>
        </w:rPr>
        <w:t>.</w:t>
      </w:r>
    </w:p>
    <w:p w14:paraId="76C597B7" w14:textId="77777777" w:rsidR="00071429" w:rsidRDefault="00071429" w:rsidP="00CE3745">
      <w:pPr>
        <w:spacing w:line="240" w:lineRule="auto"/>
        <w:jc w:val="both"/>
        <w:rPr>
          <w:rFonts w:ascii="Arial" w:hAnsi="Arial" w:cs="Arial"/>
          <w:b/>
          <w:bCs/>
          <w:color w:val="000000" w:themeColor="text1"/>
          <w:sz w:val="20"/>
          <w:szCs w:val="20"/>
        </w:rPr>
      </w:pPr>
    </w:p>
    <w:sectPr w:rsidR="00071429" w:rsidSect="009D0390">
      <w:headerReference w:type="even" r:id="rId10"/>
      <w:headerReference w:type="default" r:id="rId11"/>
      <w:footerReference w:type="even" r:id="rId12"/>
      <w:footerReference w:type="default" r:id="rId13"/>
      <w:headerReference w:type="first" r:id="rId14"/>
      <w:footerReference w:type="first" r:id="rId15"/>
      <w:pgSz w:w="11906" w:h="16838" w:code="9"/>
      <w:pgMar w:top="1946" w:right="1418" w:bottom="1134" w:left="1418"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A246D" w14:textId="77777777" w:rsidR="00266B81" w:rsidRDefault="00266B81" w:rsidP="00F3583A">
      <w:pPr>
        <w:spacing w:after="0" w:line="240" w:lineRule="auto"/>
      </w:pPr>
      <w:r>
        <w:separator/>
      </w:r>
    </w:p>
  </w:endnote>
  <w:endnote w:type="continuationSeparator" w:id="0">
    <w:p w14:paraId="2F77D244" w14:textId="77777777" w:rsidR="00266B81" w:rsidRDefault="00266B81" w:rsidP="00F35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6A8D" w14:textId="77777777" w:rsidR="00E84F77" w:rsidRDefault="00E84F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657045"/>
      <w:docPartObj>
        <w:docPartGallery w:val="Page Numbers (Bottom of Page)"/>
        <w:docPartUnique/>
      </w:docPartObj>
    </w:sdtPr>
    <w:sdtEndPr/>
    <w:sdtContent>
      <w:p w14:paraId="4A1CE206" w14:textId="1C7273B7" w:rsidR="00A8033F" w:rsidRDefault="00A8033F">
        <w:pPr>
          <w:pStyle w:val="Pieddepage"/>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FB769" w14:textId="77777777" w:rsidR="00E84F77" w:rsidRDefault="00E84F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BF8E4" w14:textId="77777777" w:rsidR="00266B81" w:rsidRDefault="00266B81" w:rsidP="00F3583A">
      <w:pPr>
        <w:spacing w:after="0" w:line="240" w:lineRule="auto"/>
      </w:pPr>
      <w:r>
        <w:separator/>
      </w:r>
    </w:p>
  </w:footnote>
  <w:footnote w:type="continuationSeparator" w:id="0">
    <w:p w14:paraId="483A6600" w14:textId="77777777" w:rsidR="00266B81" w:rsidRDefault="00266B81" w:rsidP="00F35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A383A" w14:textId="77777777" w:rsidR="00E84F77" w:rsidRDefault="00E84F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A970F" w14:textId="47CD5301" w:rsidR="00A8033F" w:rsidRDefault="009D0390" w:rsidP="00251CB9">
    <w:pPr>
      <w:pStyle w:val="En-tte"/>
      <w:tabs>
        <w:tab w:val="clear" w:pos="4536"/>
      </w:tabs>
    </w:pPr>
    <w:r>
      <w:rPr>
        <w:noProof/>
      </w:rPr>
      <w:drawing>
        <wp:inline distT="0" distB="0" distL="0" distR="0" wp14:anchorId="0FB054CB" wp14:editId="7AB1AADC">
          <wp:extent cx="2505075" cy="578222"/>
          <wp:effectExtent l="0" t="0" r="0" b="0"/>
          <wp:docPr id="13" name="Image 13"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543918" cy="58718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A349C" w14:textId="77777777" w:rsidR="00E84F77" w:rsidRDefault="00E84F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8E6"/>
    <w:multiLevelType w:val="hybridMultilevel"/>
    <w:tmpl w:val="7D68A5B2"/>
    <w:lvl w:ilvl="0" w:tplc="974CC2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D6BFF"/>
    <w:multiLevelType w:val="hybridMultilevel"/>
    <w:tmpl w:val="DE9EEE7E"/>
    <w:lvl w:ilvl="0" w:tplc="974CC29C">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FB302DB"/>
    <w:multiLevelType w:val="hybridMultilevel"/>
    <w:tmpl w:val="3A88DD12"/>
    <w:lvl w:ilvl="0" w:tplc="64AC800C">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128115A3"/>
    <w:multiLevelType w:val="hybridMultilevel"/>
    <w:tmpl w:val="A2728958"/>
    <w:lvl w:ilvl="0" w:tplc="974CC29C">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1F2DB6"/>
    <w:multiLevelType w:val="hybridMultilevel"/>
    <w:tmpl w:val="9DBE0DBC"/>
    <w:lvl w:ilvl="0" w:tplc="974CC2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C13690"/>
    <w:multiLevelType w:val="hybridMultilevel"/>
    <w:tmpl w:val="02908F9A"/>
    <w:lvl w:ilvl="0" w:tplc="974CC2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D877D8"/>
    <w:multiLevelType w:val="hybridMultilevel"/>
    <w:tmpl w:val="E1202B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A1D5074"/>
    <w:multiLevelType w:val="hybridMultilevel"/>
    <w:tmpl w:val="4E4C2156"/>
    <w:lvl w:ilvl="0" w:tplc="974CC2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B7A11DC"/>
    <w:multiLevelType w:val="hybridMultilevel"/>
    <w:tmpl w:val="B70E07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C31018E"/>
    <w:multiLevelType w:val="hybridMultilevel"/>
    <w:tmpl w:val="904A097E"/>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15:restartNumberingAfterBreak="0">
    <w:nsid w:val="307376A2"/>
    <w:multiLevelType w:val="hybridMultilevel"/>
    <w:tmpl w:val="F66873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3256310"/>
    <w:multiLevelType w:val="hybridMultilevel"/>
    <w:tmpl w:val="69B8232C"/>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33586C4D"/>
    <w:multiLevelType w:val="hybridMultilevel"/>
    <w:tmpl w:val="187EF038"/>
    <w:lvl w:ilvl="0" w:tplc="974CC2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4B050D3"/>
    <w:multiLevelType w:val="hybridMultilevel"/>
    <w:tmpl w:val="FA38D6D0"/>
    <w:lvl w:ilvl="0" w:tplc="64AC800C">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46461C66"/>
    <w:multiLevelType w:val="hybridMultilevel"/>
    <w:tmpl w:val="491623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8E06B3E"/>
    <w:multiLevelType w:val="hybridMultilevel"/>
    <w:tmpl w:val="F6B63584"/>
    <w:lvl w:ilvl="0" w:tplc="974CC2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4F03A35"/>
    <w:multiLevelType w:val="hybridMultilevel"/>
    <w:tmpl w:val="786654C0"/>
    <w:lvl w:ilvl="0" w:tplc="974CC29C">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4CD6668"/>
    <w:multiLevelType w:val="hybridMultilevel"/>
    <w:tmpl w:val="EA5A1C00"/>
    <w:lvl w:ilvl="0" w:tplc="974CC2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E853162"/>
    <w:multiLevelType w:val="hybridMultilevel"/>
    <w:tmpl w:val="73B20456"/>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747213AB"/>
    <w:multiLevelType w:val="hybridMultilevel"/>
    <w:tmpl w:val="78F4B13C"/>
    <w:lvl w:ilvl="0" w:tplc="974CC2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9192005">
    <w:abstractNumId w:val="14"/>
  </w:num>
  <w:num w:numId="2" w16cid:durableId="1972786922">
    <w:abstractNumId w:val="5"/>
  </w:num>
  <w:num w:numId="3" w16cid:durableId="1783307104">
    <w:abstractNumId w:val="1"/>
  </w:num>
  <w:num w:numId="4" w16cid:durableId="941766778">
    <w:abstractNumId w:val="9"/>
  </w:num>
  <w:num w:numId="5" w16cid:durableId="800195120">
    <w:abstractNumId w:val="16"/>
  </w:num>
  <w:num w:numId="6" w16cid:durableId="1867981581">
    <w:abstractNumId w:val="0"/>
  </w:num>
  <w:num w:numId="7" w16cid:durableId="1259480526">
    <w:abstractNumId w:val="3"/>
  </w:num>
  <w:num w:numId="8" w16cid:durableId="1617978357">
    <w:abstractNumId w:val="18"/>
  </w:num>
  <w:num w:numId="9" w16cid:durableId="406149596">
    <w:abstractNumId w:val="15"/>
  </w:num>
  <w:num w:numId="10" w16cid:durableId="293490904">
    <w:abstractNumId w:val="17"/>
  </w:num>
  <w:num w:numId="11" w16cid:durableId="130175046">
    <w:abstractNumId w:val="11"/>
  </w:num>
  <w:num w:numId="12" w16cid:durableId="1235046241">
    <w:abstractNumId w:val="4"/>
  </w:num>
  <w:num w:numId="13" w16cid:durableId="1784809285">
    <w:abstractNumId w:val="7"/>
  </w:num>
  <w:num w:numId="14" w16cid:durableId="465591615">
    <w:abstractNumId w:val="12"/>
  </w:num>
  <w:num w:numId="15" w16cid:durableId="2010475209">
    <w:abstractNumId w:val="2"/>
  </w:num>
  <w:num w:numId="16" w16cid:durableId="510610943">
    <w:abstractNumId w:val="13"/>
  </w:num>
  <w:num w:numId="17" w16cid:durableId="1520319412">
    <w:abstractNumId w:val="10"/>
  </w:num>
  <w:num w:numId="18" w16cid:durableId="676034759">
    <w:abstractNumId w:val="6"/>
  </w:num>
  <w:num w:numId="19" w16cid:durableId="1763409351">
    <w:abstractNumId w:val="8"/>
  </w:num>
  <w:num w:numId="20" w16cid:durableId="1956327995">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DF"/>
    <w:rsid w:val="00003870"/>
    <w:rsid w:val="00006310"/>
    <w:rsid w:val="0001356A"/>
    <w:rsid w:val="00014E6C"/>
    <w:rsid w:val="00020FF5"/>
    <w:rsid w:val="000247BB"/>
    <w:rsid w:val="0004057F"/>
    <w:rsid w:val="00041685"/>
    <w:rsid w:val="00041AF3"/>
    <w:rsid w:val="00047A96"/>
    <w:rsid w:val="00062B2B"/>
    <w:rsid w:val="00070312"/>
    <w:rsid w:val="00071429"/>
    <w:rsid w:val="0007440D"/>
    <w:rsid w:val="0008607A"/>
    <w:rsid w:val="000871FE"/>
    <w:rsid w:val="000A3E88"/>
    <w:rsid w:val="000B0AAF"/>
    <w:rsid w:val="000B227F"/>
    <w:rsid w:val="000C3770"/>
    <w:rsid w:val="000D25D9"/>
    <w:rsid w:val="000D52A9"/>
    <w:rsid w:val="000D7ED8"/>
    <w:rsid w:val="000E12F8"/>
    <w:rsid w:val="000E6BB9"/>
    <w:rsid w:val="00102B5C"/>
    <w:rsid w:val="00114A29"/>
    <w:rsid w:val="001243D9"/>
    <w:rsid w:val="0012478D"/>
    <w:rsid w:val="00131998"/>
    <w:rsid w:val="00132F12"/>
    <w:rsid w:val="00145447"/>
    <w:rsid w:val="00145C45"/>
    <w:rsid w:val="00165D2F"/>
    <w:rsid w:val="00173AEC"/>
    <w:rsid w:val="0018182F"/>
    <w:rsid w:val="001833D3"/>
    <w:rsid w:val="001864B7"/>
    <w:rsid w:val="001901DA"/>
    <w:rsid w:val="0019286D"/>
    <w:rsid w:val="0019376B"/>
    <w:rsid w:val="001B69B5"/>
    <w:rsid w:val="001C356F"/>
    <w:rsid w:val="001E0F9A"/>
    <w:rsid w:val="001E2BD1"/>
    <w:rsid w:val="001E4FA8"/>
    <w:rsid w:val="00210F5E"/>
    <w:rsid w:val="00245138"/>
    <w:rsid w:val="00251CB9"/>
    <w:rsid w:val="00260AC7"/>
    <w:rsid w:val="002622BD"/>
    <w:rsid w:val="00266B81"/>
    <w:rsid w:val="00270D18"/>
    <w:rsid w:val="00272F86"/>
    <w:rsid w:val="00275A46"/>
    <w:rsid w:val="00280D9D"/>
    <w:rsid w:val="00282937"/>
    <w:rsid w:val="00285B18"/>
    <w:rsid w:val="0028699B"/>
    <w:rsid w:val="00296136"/>
    <w:rsid w:val="002A169A"/>
    <w:rsid w:val="002A728A"/>
    <w:rsid w:val="002A7B5D"/>
    <w:rsid w:val="002A7BD6"/>
    <w:rsid w:val="002B2DF4"/>
    <w:rsid w:val="002B6038"/>
    <w:rsid w:val="002C6311"/>
    <w:rsid w:val="002E2943"/>
    <w:rsid w:val="002E485E"/>
    <w:rsid w:val="002F12DD"/>
    <w:rsid w:val="00303324"/>
    <w:rsid w:val="00311815"/>
    <w:rsid w:val="003142D7"/>
    <w:rsid w:val="003249CB"/>
    <w:rsid w:val="00332040"/>
    <w:rsid w:val="00333DEE"/>
    <w:rsid w:val="00336620"/>
    <w:rsid w:val="00336CE3"/>
    <w:rsid w:val="003378A3"/>
    <w:rsid w:val="00337EA9"/>
    <w:rsid w:val="00340957"/>
    <w:rsid w:val="0034185F"/>
    <w:rsid w:val="00350156"/>
    <w:rsid w:val="0037124B"/>
    <w:rsid w:val="00372A5E"/>
    <w:rsid w:val="00383715"/>
    <w:rsid w:val="003A61D3"/>
    <w:rsid w:val="003A6617"/>
    <w:rsid w:val="003B67DB"/>
    <w:rsid w:val="003C198E"/>
    <w:rsid w:val="003C46DE"/>
    <w:rsid w:val="003D1D31"/>
    <w:rsid w:val="003D2080"/>
    <w:rsid w:val="003D265B"/>
    <w:rsid w:val="003D4315"/>
    <w:rsid w:val="003D5960"/>
    <w:rsid w:val="003E3DBC"/>
    <w:rsid w:val="003F0559"/>
    <w:rsid w:val="003F0B11"/>
    <w:rsid w:val="00402A24"/>
    <w:rsid w:val="00402EAC"/>
    <w:rsid w:val="004068F5"/>
    <w:rsid w:val="00412FCD"/>
    <w:rsid w:val="00413621"/>
    <w:rsid w:val="004139EF"/>
    <w:rsid w:val="00414D98"/>
    <w:rsid w:val="00416980"/>
    <w:rsid w:val="00417380"/>
    <w:rsid w:val="00420010"/>
    <w:rsid w:val="00426EB5"/>
    <w:rsid w:val="004354BA"/>
    <w:rsid w:val="00470B5F"/>
    <w:rsid w:val="004925FC"/>
    <w:rsid w:val="004A4D5A"/>
    <w:rsid w:val="004B22AE"/>
    <w:rsid w:val="004C4A11"/>
    <w:rsid w:val="004C5DE8"/>
    <w:rsid w:val="004D247C"/>
    <w:rsid w:val="004D3A46"/>
    <w:rsid w:val="004D6B80"/>
    <w:rsid w:val="004E17E3"/>
    <w:rsid w:val="004E239C"/>
    <w:rsid w:val="004E37D5"/>
    <w:rsid w:val="004F4D31"/>
    <w:rsid w:val="004F784F"/>
    <w:rsid w:val="005013A8"/>
    <w:rsid w:val="0051072D"/>
    <w:rsid w:val="00510F5C"/>
    <w:rsid w:val="00514FA5"/>
    <w:rsid w:val="005154A1"/>
    <w:rsid w:val="00516A6C"/>
    <w:rsid w:val="00517825"/>
    <w:rsid w:val="0053250A"/>
    <w:rsid w:val="005339D0"/>
    <w:rsid w:val="00534747"/>
    <w:rsid w:val="00534ED9"/>
    <w:rsid w:val="005451AB"/>
    <w:rsid w:val="00546311"/>
    <w:rsid w:val="00547760"/>
    <w:rsid w:val="00550AE6"/>
    <w:rsid w:val="005523BA"/>
    <w:rsid w:val="00564B1B"/>
    <w:rsid w:val="00567356"/>
    <w:rsid w:val="005830D1"/>
    <w:rsid w:val="00592A7A"/>
    <w:rsid w:val="005A1141"/>
    <w:rsid w:val="005A391C"/>
    <w:rsid w:val="005A4091"/>
    <w:rsid w:val="005B0225"/>
    <w:rsid w:val="005B1865"/>
    <w:rsid w:val="005B7375"/>
    <w:rsid w:val="005C069A"/>
    <w:rsid w:val="005C6B82"/>
    <w:rsid w:val="005D0FF5"/>
    <w:rsid w:val="005E0D17"/>
    <w:rsid w:val="005E36B3"/>
    <w:rsid w:val="005E71DD"/>
    <w:rsid w:val="005E73F0"/>
    <w:rsid w:val="005E754D"/>
    <w:rsid w:val="005F0083"/>
    <w:rsid w:val="005F754C"/>
    <w:rsid w:val="006060F1"/>
    <w:rsid w:val="0062181E"/>
    <w:rsid w:val="00634B6C"/>
    <w:rsid w:val="006365B6"/>
    <w:rsid w:val="00637C6F"/>
    <w:rsid w:val="00646209"/>
    <w:rsid w:val="00647615"/>
    <w:rsid w:val="006516E4"/>
    <w:rsid w:val="0065798A"/>
    <w:rsid w:val="006603D0"/>
    <w:rsid w:val="00661C5E"/>
    <w:rsid w:val="00667EC0"/>
    <w:rsid w:val="00674FA5"/>
    <w:rsid w:val="00674FE9"/>
    <w:rsid w:val="00681BD0"/>
    <w:rsid w:val="00683ED8"/>
    <w:rsid w:val="00685B98"/>
    <w:rsid w:val="006876C4"/>
    <w:rsid w:val="00693762"/>
    <w:rsid w:val="00694DB4"/>
    <w:rsid w:val="006A261B"/>
    <w:rsid w:val="006B31E6"/>
    <w:rsid w:val="006B7808"/>
    <w:rsid w:val="006C4EB9"/>
    <w:rsid w:val="006C738B"/>
    <w:rsid w:val="006D31E5"/>
    <w:rsid w:val="006D3FEC"/>
    <w:rsid w:val="006D40B3"/>
    <w:rsid w:val="006D4EE4"/>
    <w:rsid w:val="006E752F"/>
    <w:rsid w:val="006F7088"/>
    <w:rsid w:val="007002E7"/>
    <w:rsid w:val="0071306A"/>
    <w:rsid w:val="00713120"/>
    <w:rsid w:val="00727545"/>
    <w:rsid w:val="00743B01"/>
    <w:rsid w:val="007521B4"/>
    <w:rsid w:val="0075299D"/>
    <w:rsid w:val="00752C29"/>
    <w:rsid w:val="007549D9"/>
    <w:rsid w:val="007741E4"/>
    <w:rsid w:val="00774610"/>
    <w:rsid w:val="00780AFD"/>
    <w:rsid w:val="0079199D"/>
    <w:rsid w:val="0079529B"/>
    <w:rsid w:val="0079633A"/>
    <w:rsid w:val="00796420"/>
    <w:rsid w:val="00796ECF"/>
    <w:rsid w:val="007A0159"/>
    <w:rsid w:val="007A100C"/>
    <w:rsid w:val="007B0C2B"/>
    <w:rsid w:val="007C616A"/>
    <w:rsid w:val="007D3BCA"/>
    <w:rsid w:val="007D4355"/>
    <w:rsid w:val="007D4781"/>
    <w:rsid w:val="007E095D"/>
    <w:rsid w:val="007E277F"/>
    <w:rsid w:val="007E40B4"/>
    <w:rsid w:val="007F4975"/>
    <w:rsid w:val="0080232E"/>
    <w:rsid w:val="008100BA"/>
    <w:rsid w:val="008231B8"/>
    <w:rsid w:val="00823FB8"/>
    <w:rsid w:val="0084581B"/>
    <w:rsid w:val="008520D0"/>
    <w:rsid w:val="008531B1"/>
    <w:rsid w:val="0085669E"/>
    <w:rsid w:val="00861113"/>
    <w:rsid w:val="00861F55"/>
    <w:rsid w:val="008804C1"/>
    <w:rsid w:val="00881212"/>
    <w:rsid w:val="00887780"/>
    <w:rsid w:val="00890389"/>
    <w:rsid w:val="008A272C"/>
    <w:rsid w:val="008A29F6"/>
    <w:rsid w:val="008B39F4"/>
    <w:rsid w:val="008B3F4F"/>
    <w:rsid w:val="008B4EA1"/>
    <w:rsid w:val="008B6E4F"/>
    <w:rsid w:val="008C1699"/>
    <w:rsid w:val="008C3ADC"/>
    <w:rsid w:val="008D26F1"/>
    <w:rsid w:val="008D5BDD"/>
    <w:rsid w:val="008E3287"/>
    <w:rsid w:val="008E6A5C"/>
    <w:rsid w:val="008F0450"/>
    <w:rsid w:val="008F23B7"/>
    <w:rsid w:val="00916C6F"/>
    <w:rsid w:val="0094561F"/>
    <w:rsid w:val="00952EAB"/>
    <w:rsid w:val="00954347"/>
    <w:rsid w:val="009751E0"/>
    <w:rsid w:val="0098160A"/>
    <w:rsid w:val="00984243"/>
    <w:rsid w:val="00986C62"/>
    <w:rsid w:val="00987CBF"/>
    <w:rsid w:val="009A4C17"/>
    <w:rsid w:val="009B3EB2"/>
    <w:rsid w:val="009C0992"/>
    <w:rsid w:val="009C265E"/>
    <w:rsid w:val="009C4480"/>
    <w:rsid w:val="009C5013"/>
    <w:rsid w:val="009C7A10"/>
    <w:rsid w:val="009D0072"/>
    <w:rsid w:val="009D0390"/>
    <w:rsid w:val="009D4D1E"/>
    <w:rsid w:val="009E1835"/>
    <w:rsid w:val="009E5AA5"/>
    <w:rsid w:val="009F6D9F"/>
    <w:rsid w:val="00A024CC"/>
    <w:rsid w:val="00A20399"/>
    <w:rsid w:val="00A206E0"/>
    <w:rsid w:val="00A266B1"/>
    <w:rsid w:val="00A46FC9"/>
    <w:rsid w:val="00A55888"/>
    <w:rsid w:val="00A565F8"/>
    <w:rsid w:val="00A576D1"/>
    <w:rsid w:val="00A65EEF"/>
    <w:rsid w:val="00A740BE"/>
    <w:rsid w:val="00A759EB"/>
    <w:rsid w:val="00A8033F"/>
    <w:rsid w:val="00A87058"/>
    <w:rsid w:val="00A87259"/>
    <w:rsid w:val="00A90C4C"/>
    <w:rsid w:val="00AA023E"/>
    <w:rsid w:val="00AA6069"/>
    <w:rsid w:val="00AA6A9B"/>
    <w:rsid w:val="00AB1C87"/>
    <w:rsid w:val="00AC0B19"/>
    <w:rsid w:val="00AC17E4"/>
    <w:rsid w:val="00AC2F82"/>
    <w:rsid w:val="00AD7B3F"/>
    <w:rsid w:val="00AE0B16"/>
    <w:rsid w:val="00AE0DF4"/>
    <w:rsid w:val="00AE28A1"/>
    <w:rsid w:val="00AE6F63"/>
    <w:rsid w:val="00AF13A7"/>
    <w:rsid w:val="00AF27A1"/>
    <w:rsid w:val="00AF33AB"/>
    <w:rsid w:val="00B04223"/>
    <w:rsid w:val="00B13D83"/>
    <w:rsid w:val="00B20555"/>
    <w:rsid w:val="00B20904"/>
    <w:rsid w:val="00B26AB0"/>
    <w:rsid w:val="00B447AD"/>
    <w:rsid w:val="00B47A38"/>
    <w:rsid w:val="00B5131D"/>
    <w:rsid w:val="00B5470B"/>
    <w:rsid w:val="00B6041E"/>
    <w:rsid w:val="00B633C5"/>
    <w:rsid w:val="00B74B90"/>
    <w:rsid w:val="00B766FA"/>
    <w:rsid w:val="00B80DAA"/>
    <w:rsid w:val="00B80EE7"/>
    <w:rsid w:val="00B87CBE"/>
    <w:rsid w:val="00B94BC8"/>
    <w:rsid w:val="00BA3D3B"/>
    <w:rsid w:val="00BB6C19"/>
    <w:rsid w:val="00BC2357"/>
    <w:rsid w:val="00BD7448"/>
    <w:rsid w:val="00BD7B71"/>
    <w:rsid w:val="00BE246A"/>
    <w:rsid w:val="00BE41E6"/>
    <w:rsid w:val="00BE4621"/>
    <w:rsid w:val="00BF60DB"/>
    <w:rsid w:val="00C0219B"/>
    <w:rsid w:val="00C02200"/>
    <w:rsid w:val="00C0348F"/>
    <w:rsid w:val="00C122CA"/>
    <w:rsid w:val="00C26E18"/>
    <w:rsid w:val="00C31A44"/>
    <w:rsid w:val="00C37516"/>
    <w:rsid w:val="00C42678"/>
    <w:rsid w:val="00C443CE"/>
    <w:rsid w:val="00C571C3"/>
    <w:rsid w:val="00C64413"/>
    <w:rsid w:val="00C65CFB"/>
    <w:rsid w:val="00C7520C"/>
    <w:rsid w:val="00C7641B"/>
    <w:rsid w:val="00C77243"/>
    <w:rsid w:val="00C81980"/>
    <w:rsid w:val="00C83102"/>
    <w:rsid w:val="00CA76BF"/>
    <w:rsid w:val="00CB2A89"/>
    <w:rsid w:val="00CB4E32"/>
    <w:rsid w:val="00CC00C1"/>
    <w:rsid w:val="00CC2D1D"/>
    <w:rsid w:val="00CD0DAE"/>
    <w:rsid w:val="00CD13F3"/>
    <w:rsid w:val="00CD759E"/>
    <w:rsid w:val="00CD7F10"/>
    <w:rsid w:val="00CE3745"/>
    <w:rsid w:val="00D016B5"/>
    <w:rsid w:val="00D15AA3"/>
    <w:rsid w:val="00D15B6A"/>
    <w:rsid w:val="00D233D8"/>
    <w:rsid w:val="00D25EC5"/>
    <w:rsid w:val="00D30781"/>
    <w:rsid w:val="00D31782"/>
    <w:rsid w:val="00D34B60"/>
    <w:rsid w:val="00D42A08"/>
    <w:rsid w:val="00D50D0A"/>
    <w:rsid w:val="00D75621"/>
    <w:rsid w:val="00D81281"/>
    <w:rsid w:val="00D83326"/>
    <w:rsid w:val="00D87A50"/>
    <w:rsid w:val="00D94746"/>
    <w:rsid w:val="00DA1DDF"/>
    <w:rsid w:val="00DA5C0A"/>
    <w:rsid w:val="00DB556C"/>
    <w:rsid w:val="00DB67CE"/>
    <w:rsid w:val="00DC64F2"/>
    <w:rsid w:val="00DC71AC"/>
    <w:rsid w:val="00DC7EC2"/>
    <w:rsid w:val="00DD0248"/>
    <w:rsid w:val="00DE6876"/>
    <w:rsid w:val="00DE7AFB"/>
    <w:rsid w:val="00E16381"/>
    <w:rsid w:val="00E26E9C"/>
    <w:rsid w:val="00E306A3"/>
    <w:rsid w:val="00E40CB7"/>
    <w:rsid w:val="00E41283"/>
    <w:rsid w:val="00E4208F"/>
    <w:rsid w:val="00E4328F"/>
    <w:rsid w:val="00E5146E"/>
    <w:rsid w:val="00E5450D"/>
    <w:rsid w:val="00E60963"/>
    <w:rsid w:val="00E71056"/>
    <w:rsid w:val="00E74229"/>
    <w:rsid w:val="00E80903"/>
    <w:rsid w:val="00E8387D"/>
    <w:rsid w:val="00E84F77"/>
    <w:rsid w:val="00E90045"/>
    <w:rsid w:val="00E95433"/>
    <w:rsid w:val="00E976A4"/>
    <w:rsid w:val="00EA2DFB"/>
    <w:rsid w:val="00EC3DE6"/>
    <w:rsid w:val="00ED4902"/>
    <w:rsid w:val="00EF2314"/>
    <w:rsid w:val="00EF567D"/>
    <w:rsid w:val="00F008E5"/>
    <w:rsid w:val="00F11B0D"/>
    <w:rsid w:val="00F12D24"/>
    <w:rsid w:val="00F16428"/>
    <w:rsid w:val="00F23FAE"/>
    <w:rsid w:val="00F27D27"/>
    <w:rsid w:val="00F33F23"/>
    <w:rsid w:val="00F3583A"/>
    <w:rsid w:val="00F434CF"/>
    <w:rsid w:val="00F51F7A"/>
    <w:rsid w:val="00F62967"/>
    <w:rsid w:val="00F64C39"/>
    <w:rsid w:val="00F656D7"/>
    <w:rsid w:val="00F6617E"/>
    <w:rsid w:val="00F811EE"/>
    <w:rsid w:val="00F96ACD"/>
    <w:rsid w:val="00FA4748"/>
    <w:rsid w:val="00FB78A8"/>
    <w:rsid w:val="00FC2E7A"/>
    <w:rsid w:val="00FC4841"/>
    <w:rsid w:val="00FC7191"/>
    <w:rsid w:val="00FE1E8B"/>
    <w:rsid w:val="00FF18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113FD"/>
  <w15:chartTrackingRefBased/>
  <w15:docId w15:val="{C36BB7F3-7E5E-4786-B86E-523BC3573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77243"/>
    <w:pPr>
      <w:keepNext/>
      <w:outlineLvl w:val="0"/>
    </w:pPr>
    <w:rPr>
      <w:b/>
      <w:bCs/>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A1DDF"/>
    <w:pPr>
      <w:ind w:left="720"/>
      <w:contextualSpacing/>
    </w:pPr>
  </w:style>
  <w:style w:type="character" w:customStyle="1" w:styleId="Titre1Car">
    <w:name w:val="Titre 1 Car"/>
    <w:basedOn w:val="Policepardfaut"/>
    <w:link w:val="Titre1"/>
    <w:uiPriority w:val="9"/>
    <w:rsid w:val="00C77243"/>
    <w:rPr>
      <w:b/>
      <w:bCs/>
      <w:u w:val="single"/>
    </w:rPr>
  </w:style>
  <w:style w:type="character" w:styleId="Lienhypertexte">
    <w:name w:val="Hyperlink"/>
    <w:basedOn w:val="Policepardfaut"/>
    <w:uiPriority w:val="99"/>
    <w:unhideWhenUsed/>
    <w:rsid w:val="006060F1"/>
    <w:rPr>
      <w:color w:val="0563C1" w:themeColor="hyperlink"/>
      <w:u w:val="single"/>
    </w:rPr>
  </w:style>
  <w:style w:type="character" w:styleId="Mentionnonrsolue">
    <w:name w:val="Unresolved Mention"/>
    <w:basedOn w:val="Policepardfaut"/>
    <w:uiPriority w:val="99"/>
    <w:semiHidden/>
    <w:unhideWhenUsed/>
    <w:rsid w:val="006060F1"/>
    <w:rPr>
      <w:color w:val="605E5C"/>
      <w:shd w:val="clear" w:color="auto" w:fill="E1DFDD"/>
    </w:rPr>
  </w:style>
  <w:style w:type="paragraph" w:customStyle="1" w:styleId="Textelabeur">
    <w:name w:val="Texte labeur"/>
    <w:qFormat/>
    <w:rsid w:val="00954347"/>
    <w:pPr>
      <w:spacing w:after="0" w:line="240" w:lineRule="exact"/>
      <w:ind w:left="2064"/>
      <w:jc w:val="both"/>
    </w:pPr>
    <w:rPr>
      <w:rFonts w:ascii="Arial" w:eastAsia="Times New Roman" w:hAnsi="Arial" w:cs="Arial"/>
      <w:color w:val="221E1F"/>
      <w:szCs w:val="17"/>
      <w:lang w:eastAsia="fr-FR"/>
    </w:rPr>
  </w:style>
  <w:style w:type="paragraph" w:styleId="Corpsdetexte">
    <w:name w:val="Body Text"/>
    <w:basedOn w:val="Normal"/>
    <w:link w:val="CorpsdetexteCar"/>
    <w:uiPriority w:val="99"/>
    <w:unhideWhenUsed/>
    <w:rsid w:val="008E3287"/>
    <w:pPr>
      <w:spacing w:after="0"/>
      <w:jc w:val="both"/>
    </w:pPr>
    <w:rPr>
      <w:rFonts w:ascii="Arial" w:hAnsi="Arial" w:cs="Arial"/>
    </w:rPr>
  </w:style>
  <w:style w:type="character" w:customStyle="1" w:styleId="CorpsdetexteCar">
    <w:name w:val="Corps de texte Car"/>
    <w:basedOn w:val="Policepardfaut"/>
    <w:link w:val="Corpsdetexte"/>
    <w:uiPriority w:val="99"/>
    <w:rsid w:val="008E3287"/>
    <w:rPr>
      <w:rFonts w:ascii="Arial" w:hAnsi="Arial" w:cs="Arial"/>
    </w:rPr>
  </w:style>
  <w:style w:type="paragraph" w:styleId="NormalWeb">
    <w:name w:val="Normal (Web)"/>
    <w:basedOn w:val="Normal"/>
    <w:uiPriority w:val="99"/>
    <w:semiHidden/>
    <w:unhideWhenUsed/>
    <w:rsid w:val="00516A6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Corpsdetexte2">
    <w:name w:val="Body Text 2"/>
    <w:basedOn w:val="Normal"/>
    <w:link w:val="Corpsdetexte2Car"/>
    <w:uiPriority w:val="99"/>
    <w:unhideWhenUsed/>
    <w:rsid w:val="00B87CBE"/>
    <w:rPr>
      <w:rFonts w:ascii="Arial" w:hAnsi="Arial" w:cs="Arial"/>
      <w:b/>
      <w:bCs/>
      <w:u w:val="single"/>
    </w:rPr>
  </w:style>
  <w:style w:type="character" w:customStyle="1" w:styleId="Corpsdetexte2Car">
    <w:name w:val="Corps de texte 2 Car"/>
    <w:basedOn w:val="Policepardfaut"/>
    <w:link w:val="Corpsdetexte2"/>
    <w:uiPriority w:val="99"/>
    <w:rsid w:val="00B87CBE"/>
    <w:rPr>
      <w:rFonts w:ascii="Arial" w:hAnsi="Arial" w:cs="Arial"/>
      <w:b/>
      <w:bCs/>
      <w:u w:val="single"/>
    </w:rPr>
  </w:style>
  <w:style w:type="paragraph" w:styleId="En-tte">
    <w:name w:val="header"/>
    <w:basedOn w:val="Normal"/>
    <w:link w:val="En-tteCar"/>
    <w:uiPriority w:val="99"/>
    <w:unhideWhenUsed/>
    <w:rsid w:val="00F3583A"/>
    <w:pPr>
      <w:tabs>
        <w:tab w:val="center" w:pos="4536"/>
        <w:tab w:val="right" w:pos="9072"/>
      </w:tabs>
      <w:spacing w:after="0" w:line="240" w:lineRule="auto"/>
    </w:pPr>
  </w:style>
  <w:style w:type="character" w:customStyle="1" w:styleId="En-tteCar">
    <w:name w:val="En-tête Car"/>
    <w:basedOn w:val="Policepardfaut"/>
    <w:link w:val="En-tte"/>
    <w:uiPriority w:val="99"/>
    <w:rsid w:val="00F3583A"/>
  </w:style>
  <w:style w:type="paragraph" w:styleId="Pieddepage">
    <w:name w:val="footer"/>
    <w:basedOn w:val="Normal"/>
    <w:link w:val="PieddepageCar"/>
    <w:uiPriority w:val="99"/>
    <w:unhideWhenUsed/>
    <w:rsid w:val="00F35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583A"/>
  </w:style>
  <w:style w:type="paragraph" w:styleId="Corpsdetexte3">
    <w:name w:val="Body Text 3"/>
    <w:basedOn w:val="Normal"/>
    <w:link w:val="Corpsdetexte3Car"/>
    <w:uiPriority w:val="99"/>
    <w:unhideWhenUsed/>
    <w:rsid w:val="00637C6F"/>
    <w:rPr>
      <w:rFonts w:ascii="Arial" w:hAnsi="Arial" w:cs="Arial"/>
      <w:sz w:val="20"/>
      <w:szCs w:val="20"/>
    </w:rPr>
  </w:style>
  <w:style w:type="character" w:customStyle="1" w:styleId="Corpsdetexte3Car">
    <w:name w:val="Corps de texte 3 Car"/>
    <w:basedOn w:val="Policepardfaut"/>
    <w:link w:val="Corpsdetexte3"/>
    <w:uiPriority w:val="99"/>
    <w:rsid w:val="00637C6F"/>
    <w:rPr>
      <w:rFonts w:ascii="Arial" w:hAnsi="Arial" w:cs="Arial"/>
      <w:sz w:val="20"/>
      <w:szCs w:val="20"/>
    </w:rPr>
  </w:style>
  <w:style w:type="character" w:styleId="Marquedecommentaire">
    <w:name w:val="annotation reference"/>
    <w:basedOn w:val="Policepardfaut"/>
    <w:uiPriority w:val="99"/>
    <w:semiHidden/>
    <w:unhideWhenUsed/>
    <w:rsid w:val="00890389"/>
    <w:rPr>
      <w:sz w:val="16"/>
      <w:szCs w:val="16"/>
    </w:rPr>
  </w:style>
  <w:style w:type="paragraph" w:styleId="Commentaire">
    <w:name w:val="annotation text"/>
    <w:basedOn w:val="Normal"/>
    <w:link w:val="CommentaireCar"/>
    <w:uiPriority w:val="99"/>
    <w:unhideWhenUsed/>
    <w:rsid w:val="00890389"/>
    <w:pPr>
      <w:spacing w:line="240" w:lineRule="auto"/>
    </w:pPr>
    <w:rPr>
      <w:sz w:val="20"/>
      <w:szCs w:val="20"/>
    </w:rPr>
  </w:style>
  <w:style w:type="character" w:customStyle="1" w:styleId="CommentaireCar">
    <w:name w:val="Commentaire Car"/>
    <w:basedOn w:val="Policepardfaut"/>
    <w:link w:val="Commentaire"/>
    <w:uiPriority w:val="99"/>
    <w:rsid w:val="00890389"/>
    <w:rPr>
      <w:sz w:val="20"/>
      <w:szCs w:val="20"/>
    </w:rPr>
  </w:style>
  <w:style w:type="paragraph" w:styleId="Objetducommentaire">
    <w:name w:val="annotation subject"/>
    <w:basedOn w:val="Commentaire"/>
    <w:next w:val="Commentaire"/>
    <w:link w:val="ObjetducommentaireCar"/>
    <w:uiPriority w:val="99"/>
    <w:semiHidden/>
    <w:unhideWhenUsed/>
    <w:rsid w:val="00890389"/>
    <w:rPr>
      <w:b/>
      <w:bCs/>
    </w:rPr>
  </w:style>
  <w:style w:type="character" w:customStyle="1" w:styleId="ObjetducommentaireCar">
    <w:name w:val="Objet du commentaire Car"/>
    <w:basedOn w:val="CommentaireCar"/>
    <w:link w:val="Objetducommentaire"/>
    <w:uiPriority w:val="99"/>
    <w:semiHidden/>
    <w:rsid w:val="00890389"/>
    <w:rPr>
      <w:b/>
      <w:bCs/>
      <w:sz w:val="20"/>
      <w:szCs w:val="20"/>
    </w:rPr>
  </w:style>
  <w:style w:type="paragraph" w:styleId="Textedebulles">
    <w:name w:val="Balloon Text"/>
    <w:basedOn w:val="Normal"/>
    <w:link w:val="TextedebullesCar"/>
    <w:uiPriority w:val="99"/>
    <w:semiHidden/>
    <w:unhideWhenUsed/>
    <w:rsid w:val="0089038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90389"/>
    <w:rPr>
      <w:rFonts w:ascii="Segoe UI" w:hAnsi="Segoe UI" w:cs="Segoe UI"/>
      <w:sz w:val="18"/>
      <w:szCs w:val="18"/>
    </w:rPr>
  </w:style>
  <w:style w:type="character" w:styleId="Lienhypertextesuivivisit">
    <w:name w:val="FollowedHyperlink"/>
    <w:basedOn w:val="Policepardfaut"/>
    <w:uiPriority w:val="99"/>
    <w:semiHidden/>
    <w:unhideWhenUsed/>
    <w:rsid w:val="00412FCD"/>
    <w:rPr>
      <w:color w:val="954F72" w:themeColor="followedHyperlink"/>
      <w:u w:val="single"/>
    </w:rPr>
  </w:style>
  <w:style w:type="paragraph" w:styleId="Rvision">
    <w:name w:val="Revision"/>
    <w:hidden/>
    <w:uiPriority w:val="99"/>
    <w:semiHidden/>
    <w:rsid w:val="00336C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209603">
      <w:bodyDiv w:val="1"/>
      <w:marLeft w:val="0"/>
      <w:marRight w:val="0"/>
      <w:marTop w:val="0"/>
      <w:marBottom w:val="0"/>
      <w:divBdr>
        <w:top w:val="none" w:sz="0" w:space="0" w:color="auto"/>
        <w:left w:val="none" w:sz="0" w:space="0" w:color="auto"/>
        <w:bottom w:val="none" w:sz="0" w:space="0" w:color="auto"/>
        <w:right w:val="none" w:sz="0" w:space="0" w:color="auto"/>
      </w:divBdr>
    </w:div>
    <w:div w:id="1746537181">
      <w:bodyDiv w:val="1"/>
      <w:marLeft w:val="0"/>
      <w:marRight w:val="0"/>
      <w:marTop w:val="0"/>
      <w:marBottom w:val="0"/>
      <w:divBdr>
        <w:top w:val="none" w:sz="0" w:space="0" w:color="auto"/>
        <w:left w:val="none" w:sz="0" w:space="0" w:color="auto"/>
        <w:bottom w:val="none" w:sz="0" w:space="0" w:color="auto"/>
        <w:right w:val="none" w:sz="0" w:space="0" w:color="auto"/>
      </w:divBdr>
    </w:div>
    <w:div w:id="1914928615">
      <w:bodyDiv w:val="1"/>
      <w:marLeft w:val="0"/>
      <w:marRight w:val="0"/>
      <w:marTop w:val="0"/>
      <w:marBottom w:val="0"/>
      <w:divBdr>
        <w:top w:val="none" w:sz="0" w:space="0" w:color="auto"/>
        <w:left w:val="none" w:sz="0" w:space="0" w:color="auto"/>
        <w:bottom w:val="none" w:sz="0" w:space="0" w:color="auto"/>
        <w:right w:val="none" w:sz="0" w:space="0" w:color="auto"/>
      </w:divBdr>
    </w:div>
    <w:div w:id="1949389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ltea.education.gouv.fr/espace-public/"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via-competences.fr/politiques-emploi-formation/strategies-en-region/le-spro-en-auvergne-rhone-alpes/le-spro-en-auvergne-rhone-alp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oldeta@auvergnerhonealpes.fr"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7</Pages>
  <Words>3318</Words>
  <Characters>18249</Characters>
  <Application>Microsoft Office Word</Application>
  <DocSecurity>0</DocSecurity>
  <Lines>152</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BUCLON Martine</dc:creator>
  <cp:keywords/>
  <dc:description/>
  <cp:lastModifiedBy>BUCLON Martine</cp:lastModifiedBy>
  <cp:revision>41</cp:revision>
  <cp:lastPrinted>2024-10-31T09:04:00Z</cp:lastPrinted>
  <dcterms:created xsi:type="dcterms:W3CDTF">2024-12-23T09:26:00Z</dcterms:created>
  <dcterms:modified xsi:type="dcterms:W3CDTF">2026-09-23T15:21:00Z</dcterms:modified>
</cp:coreProperties>
</file>